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林芝市人力资源和社会保障局</w:t>
      </w:r>
    </w:p>
    <w:p>
      <w:pPr>
        <w:jc w:val="center"/>
        <w:rPr>
          <w:rFonts w:ascii="方正小标宋简体" w:hAnsi="仿宋" w:eastAsia="方正小标宋简体"/>
          <w:sz w:val="44"/>
          <w:szCs w:val="44"/>
        </w:rPr>
      </w:pPr>
      <w:r>
        <w:rPr>
          <w:rFonts w:hint="eastAsia" w:ascii="方正小标宋简体" w:hAnsi="仿宋" w:eastAsia="方正小标宋简体"/>
          <w:sz w:val="44"/>
          <w:szCs w:val="44"/>
          <w:lang w:eastAsia="zh-CN"/>
        </w:rPr>
        <w:t>2026</w:t>
      </w:r>
      <w:r>
        <w:rPr>
          <w:rFonts w:hint="eastAsia" w:ascii="方正小标宋简体" w:hAnsi="仿宋" w:eastAsia="方正小标宋简体"/>
          <w:sz w:val="44"/>
          <w:szCs w:val="44"/>
        </w:rPr>
        <w:t>年度部门（单位）预算</w:t>
      </w:r>
    </w:p>
    <w:p>
      <w:pPr>
        <w:rPr>
          <w:rFonts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lang w:val="en-US" w:eastAsia="zh-CN"/>
        </w:rPr>
        <w:t>2026</w:t>
      </w:r>
      <w:r>
        <w:rPr>
          <w:rFonts w:hint="eastAsia" w:ascii="仿宋" w:hAnsi="仿宋" w:eastAsia="仿宋"/>
          <w:sz w:val="32"/>
          <w:szCs w:val="32"/>
        </w:rPr>
        <w:t xml:space="preserve">年 </w:t>
      </w:r>
      <w:r>
        <w:rPr>
          <w:rFonts w:hint="eastAsia" w:ascii="仿宋" w:hAnsi="仿宋" w:eastAsia="仿宋"/>
          <w:sz w:val="32"/>
          <w:szCs w:val="32"/>
          <w:lang w:val="en-US" w:eastAsia="zh-CN"/>
        </w:rPr>
        <w:t>1</w:t>
      </w:r>
      <w:r>
        <w:rPr>
          <w:rFonts w:hint="eastAsia" w:ascii="仿宋" w:hAnsi="仿宋" w:eastAsia="仿宋"/>
          <w:sz w:val="32"/>
          <w:szCs w:val="32"/>
        </w:rPr>
        <w:t xml:space="preserve"> 月 </w:t>
      </w:r>
      <w:r>
        <w:rPr>
          <w:rFonts w:hint="eastAsia" w:ascii="仿宋" w:hAnsi="仿宋" w:eastAsia="仿宋"/>
          <w:sz w:val="32"/>
          <w:szCs w:val="32"/>
          <w:lang w:val="en-US" w:eastAsia="zh-CN"/>
        </w:rPr>
        <w:t>23</w:t>
      </w:r>
      <w:r>
        <w:rPr>
          <w:rFonts w:hint="eastAsia" w:ascii="仿宋" w:hAnsi="仿宋" w:eastAsia="仿宋"/>
          <w:sz w:val="32"/>
          <w:szCs w:val="32"/>
        </w:rPr>
        <w:t xml:space="preserve"> 日</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eastAsia="zh-CN"/>
        </w:rPr>
        <w:t>林芝市人力资源和社会保障局</w:t>
      </w:r>
      <w:r>
        <w:rPr>
          <w:rFonts w:hint="eastAsia" w:ascii="方正小标宋简体" w:hAnsi="仿宋" w:eastAsia="方正小标宋简体"/>
          <w:sz w:val="32"/>
          <w:szCs w:val="32"/>
        </w:rPr>
        <w:t>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w:t>
      </w:r>
      <w:r>
        <w:rPr>
          <w:rFonts w:hint="eastAsia" w:ascii="方正小标宋简体" w:hAnsi="仿宋" w:eastAsia="方正小标宋简体"/>
          <w:sz w:val="32"/>
          <w:szCs w:val="32"/>
        </w:rPr>
        <w:t>单位</w:t>
      </w:r>
      <w:r>
        <w:rPr>
          <w:rFonts w:hint="eastAsia" w:ascii="黑体" w:hAnsi="黑体" w:eastAsia="黑体"/>
          <w:sz w:val="32"/>
          <w:szCs w:val="32"/>
        </w:rPr>
        <w:t>机构设置</w:t>
      </w:r>
      <w:r>
        <w:rPr>
          <w:rFonts w:ascii="黑体" w:hAnsi="黑体" w:eastAsia="黑体"/>
          <w:sz w:val="32"/>
          <w:szCs w:val="32"/>
        </w:rPr>
        <w:t>情况</w:t>
      </w: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eastAsia="zh-CN"/>
        </w:rPr>
        <w:t>林芝市人力资源和社会保障局</w:t>
      </w:r>
      <w:r>
        <w:rPr>
          <w:rFonts w:hint="eastAsia" w:ascii="方正小标宋简体" w:hAnsi="仿宋" w:eastAsia="方正小标宋简体"/>
          <w:sz w:val="32"/>
          <w:szCs w:val="32"/>
        </w:rPr>
        <w:t>单位预算明细表</w:t>
      </w:r>
    </w:p>
    <w:p>
      <w:pPr>
        <w:jc w:val="left"/>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eastAsia="zh-CN"/>
        </w:rPr>
        <w:t>林芝市人力资源和社会保障局</w:t>
      </w:r>
      <w:r>
        <w:rPr>
          <w:rFonts w:hint="eastAsia" w:ascii="方正小标宋简体" w:hAnsi="仿宋" w:eastAsia="方正小标宋简体"/>
          <w:sz w:val="32"/>
          <w:szCs w:val="32"/>
        </w:rPr>
        <w:t>单位预算数据分析</w:t>
      </w:r>
    </w:p>
    <w:p>
      <w:pPr>
        <w:rPr>
          <w:rFonts w:ascii="黑体" w:hAnsi="黑体" w:eastAsia="黑体"/>
          <w:sz w:val="32"/>
          <w:szCs w:val="32"/>
        </w:rPr>
      </w:pPr>
      <w:r>
        <w:rPr>
          <w:rFonts w:hint="eastAsia" w:ascii="黑体" w:hAnsi="黑体" w:eastAsia="黑体"/>
          <w:sz w:val="32"/>
          <w:szCs w:val="32"/>
        </w:rPr>
        <w:t>一、单位收支总体情况</w:t>
      </w:r>
    </w:p>
    <w:p>
      <w:pPr>
        <w:rPr>
          <w:rFonts w:ascii="黑体" w:hAnsi="黑体" w:eastAsia="黑体"/>
          <w:sz w:val="32"/>
          <w:szCs w:val="32"/>
        </w:rPr>
      </w:pPr>
      <w:r>
        <w:rPr>
          <w:rFonts w:hint="eastAsia" w:ascii="黑体" w:hAnsi="黑体" w:eastAsia="黑体"/>
          <w:sz w:val="32"/>
          <w:szCs w:val="32"/>
        </w:rPr>
        <w:t>二、单位收入总体情况</w:t>
      </w:r>
    </w:p>
    <w:p>
      <w:pPr>
        <w:rPr>
          <w:rFonts w:ascii="黑体" w:hAnsi="黑体" w:eastAsia="黑体"/>
          <w:sz w:val="32"/>
          <w:szCs w:val="32"/>
        </w:rPr>
      </w:pPr>
      <w:r>
        <w:rPr>
          <w:rFonts w:hint="eastAsia" w:ascii="黑体" w:hAnsi="黑体" w:eastAsia="黑体"/>
          <w:sz w:val="32"/>
          <w:szCs w:val="32"/>
        </w:rPr>
        <w:t>三、单位支出总体情况</w:t>
      </w:r>
    </w:p>
    <w:p>
      <w:pPr>
        <w:rPr>
          <w:rFonts w:ascii="黑体" w:hAnsi="黑体" w:eastAsia="黑体"/>
          <w:sz w:val="32"/>
          <w:szCs w:val="32"/>
        </w:rPr>
      </w:pPr>
      <w:r>
        <w:rPr>
          <w:rFonts w:hint="eastAsia" w:ascii="黑体" w:hAnsi="黑体" w:eastAsia="黑体"/>
          <w:sz w:val="32"/>
          <w:szCs w:val="32"/>
        </w:rPr>
        <w:t>四、财政拨款收支总体情况</w:t>
      </w:r>
    </w:p>
    <w:p>
      <w:pPr>
        <w:rPr>
          <w:rFonts w:ascii="黑体" w:hAnsi="黑体" w:eastAsia="黑体"/>
          <w:sz w:val="32"/>
          <w:szCs w:val="32"/>
        </w:rPr>
      </w:pPr>
      <w:r>
        <w:rPr>
          <w:rFonts w:hint="eastAsia" w:ascii="黑体" w:hAnsi="黑体" w:eastAsia="黑体"/>
          <w:sz w:val="32"/>
          <w:szCs w:val="32"/>
        </w:rPr>
        <w:t>五、一般公共预算支出总体情况（按功能分类科目）</w:t>
      </w:r>
    </w:p>
    <w:p>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pPr>
        <w:rPr>
          <w:rFonts w:ascii="黑体" w:hAnsi="黑体" w:eastAsia="黑体"/>
          <w:sz w:val="32"/>
          <w:szCs w:val="32"/>
        </w:rPr>
      </w:pPr>
      <w:r>
        <w:rPr>
          <w:rFonts w:hint="eastAsia" w:ascii="黑体" w:hAnsi="黑体" w:eastAsia="黑体"/>
          <w:sz w:val="32"/>
          <w:szCs w:val="32"/>
        </w:rPr>
        <w:t>七、一般公共预算“三公”经费支出总体情况</w:t>
      </w:r>
    </w:p>
    <w:p>
      <w:pPr>
        <w:rPr>
          <w:rFonts w:ascii="黑体" w:hAnsi="黑体" w:eastAsia="黑体"/>
          <w:sz w:val="32"/>
          <w:szCs w:val="32"/>
        </w:rPr>
      </w:pPr>
      <w:r>
        <w:rPr>
          <w:rFonts w:hint="eastAsia" w:ascii="黑体" w:hAnsi="黑体" w:eastAsia="黑体"/>
          <w:sz w:val="32"/>
          <w:szCs w:val="32"/>
        </w:rPr>
        <w:t>八、政府性基金预算支出总体情况</w:t>
      </w:r>
    </w:p>
    <w:p>
      <w:pPr>
        <w:rPr>
          <w:rFonts w:ascii="黑体" w:hAnsi="黑体" w:eastAsia="黑体"/>
          <w:sz w:val="32"/>
          <w:szCs w:val="32"/>
        </w:rPr>
      </w:pPr>
      <w:r>
        <w:rPr>
          <w:rFonts w:hint="eastAsia" w:ascii="黑体" w:hAnsi="黑体" w:eastAsia="黑体"/>
          <w:sz w:val="32"/>
          <w:szCs w:val="32"/>
        </w:rPr>
        <w:t>九、政府性基金“三公”经费支出总体情况</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林芝市人力资源和社会保障局</w:t>
      </w:r>
      <w:r>
        <w:rPr>
          <w:rFonts w:hint="eastAsia" w:ascii="方正小标宋简体" w:hAnsi="仿宋" w:eastAsia="方正小标宋简体"/>
          <w:sz w:val="32"/>
          <w:szCs w:val="32"/>
        </w:rPr>
        <w:t>概况</w:t>
      </w: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一、主要职能</w:t>
      </w:r>
    </w:p>
    <w:p>
      <w:pPr>
        <w:ind w:firstLine="640" w:firstLineChars="200"/>
        <w:rPr>
          <w:rFonts w:hint="eastAsia" w:ascii="仿宋" w:hAnsi="仿宋" w:eastAsia="仿宋"/>
          <w:sz w:val="32"/>
          <w:szCs w:val="32"/>
        </w:rPr>
      </w:pPr>
      <w:r>
        <w:rPr>
          <w:rFonts w:hint="eastAsia" w:ascii="仿宋" w:hAnsi="仿宋" w:eastAsia="仿宋"/>
          <w:sz w:val="32"/>
          <w:szCs w:val="32"/>
        </w:rPr>
        <w:t>贯彻执行国家、自治区人力资源和社会保障的政策法规和规章，拟定市人力资源和社会保障事业发展规划年度计划并组织实施和监督检查。负责市促进就业工作；统筹建立覆盖城乡的社会保障体系；负责市就业、失业和社会保险基金预测预警和信息引导；负责市工资审查工作；会同有关部门指导全市事业单位人事制度改革，根据国家、自治区有关事业单位人员和机关工勤人员管理政策，制订符合市实际的事业单位人员和机关工勤人员管理细则并组织实施，参与人才管理工作，制订市专业技术人员管理和继续教育办法并组织实施，负责少数民族专业技术人才特殊培养工作；拟订有关人员调配办法和特殊人员安置办法；建立和谐稳定的劳动关系，维护农民工合法权益。</w:t>
      </w:r>
    </w:p>
    <w:p>
      <w:pPr>
        <w:rPr>
          <w:rFonts w:ascii="黑体" w:hAnsi="黑体" w:eastAsia="黑体"/>
          <w:sz w:val="32"/>
          <w:szCs w:val="32"/>
        </w:rPr>
      </w:pPr>
      <w:r>
        <w:rPr>
          <w:rFonts w:hint="eastAsia" w:ascii="黑体" w:hAnsi="黑体" w:eastAsia="黑体"/>
          <w:sz w:val="32"/>
          <w:szCs w:val="32"/>
        </w:rPr>
        <w:t>二、机构设置</w:t>
      </w:r>
      <w:r>
        <w:rPr>
          <w:rFonts w:ascii="黑体" w:hAnsi="黑体" w:eastAsia="黑体"/>
          <w:sz w:val="32"/>
          <w:szCs w:val="32"/>
        </w:rPr>
        <w:t>情况</w:t>
      </w:r>
    </w:p>
    <w:p>
      <w:pPr>
        <w:ind w:firstLine="640" w:firstLineChars="200"/>
        <w:rPr>
          <w:rFonts w:ascii="仿宋" w:hAnsi="仿宋" w:eastAsia="仿宋"/>
          <w:sz w:val="32"/>
          <w:szCs w:val="32"/>
        </w:rPr>
      </w:pPr>
      <w:r>
        <w:rPr>
          <w:rFonts w:hint="eastAsia" w:ascii="仿宋_GB2312" w:eastAsia="仿宋_GB2312"/>
          <w:color w:val="000000"/>
          <w:sz w:val="32"/>
          <w:szCs w:val="32"/>
          <w:lang w:eastAsia="zh-CN"/>
        </w:rPr>
        <w:t>我局内设</w:t>
      </w:r>
      <w:r>
        <w:rPr>
          <w:rFonts w:hint="eastAsia" w:ascii="仿宋_GB2312" w:eastAsia="仿宋_GB2312"/>
          <w:color w:val="000000"/>
          <w:sz w:val="32"/>
          <w:szCs w:val="32"/>
        </w:rPr>
        <w:t>局办公室</w:t>
      </w:r>
      <w:r>
        <w:rPr>
          <w:rFonts w:hint="eastAsia" w:ascii="仿宋_GB2312" w:eastAsia="仿宋_GB2312"/>
          <w:color w:val="000000"/>
          <w:sz w:val="32"/>
          <w:szCs w:val="32"/>
          <w:lang w:eastAsia="zh-CN"/>
        </w:rPr>
        <w:t>（政工人事科）</w:t>
      </w:r>
      <w:r>
        <w:rPr>
          <w:rFonts w:hint="eastAsia" w:ascii="仿宋_GB2312" w:eastAsia="仿宋_GB2312"/>
          <w:color w:val="000000"/>
          <w:sz w:val="32"/>
          <w:szCs w:val="32"/>
        </w:rPr>
        <w:t>、</w:t>
      </w:r>
      <w:r>
        <w:rPr>
          <w:rFonts w:hint="eastAsia" w:ascii="仿宋_GB2312" w:eastAsia="仿宋_GB2312"/>
          <w:color w:val="000000"/>
          <w:sz w:val="32"/>
          <w:szCs w:val="32"/>
          <w:lang w:eastAsia="zh-CN"/>
        </w:rPr>
        <w:t>农民工工作</w:t>
      </w:r>
      <w:r>
        <w:rPr>
          <w:rFonts w:hint="eastAsia" w:ascii="仿宋_GB2312" w:eastAsia="仿宋_GB2312"/>
          <w:color w:val="000000"/>
          <w:sz w:val="32"/>
          <w:szCs w:val="32"/>
        </w:rPr>
        <w:t>科、就业促进科、社会保险科、工资福利科、</w:t>
      </w:r>
      <w:r>
        <w:rPr>
          <w:rFonts w:hint="eastAsia" w:ascii="仿宋_GB2312" w:eastAsia="仿宋_GB2312"/>
          <w:color w:val="000000"/>
          <w:sz w:val="32"/>
          <w:szCs w:val="32"/>
          <w:lang w:eastAsia="zh-CN"/>
        </w:rPr>
        <w:t>事业单位人事管理</w:t>
      </w:r>
      <w:r>
        <w:rPr>
          <w:rFonts w:hint="eastAsia" w:ascii="仿宋_GB2312" w:eastAsia="仿宋_GB2312"/>
          <w:color w:val="000000"/>
          <w:sz w:val="32"/>
          <w:szCs w:val="32"/>
        </w:rPr>
        <w:t>科、</w:t>
      </w:r>
      <w:r>
        <w:rPr>
          <w:rFonts w:hint="eastAsia" w:ascii="仿宋_GB2312" w:eastAsia="仿宋_GB2312"/>
          <w:color w:val="000000"/>
          <w:sz w:val="32"/>
          <w:szCs w:val="32"/>
          <w:lang w:eastAsia="zh-CN"/>
        </w:rPr>
        <w:t>人力资源流动管理科、劳动监察科、劳动关系</w:t>
      </w:r>
      <w:r>
        <w:rPr>
          <w:rFonts w:hint="eastAsia" w:ascii="仿宋_GB2312" w:eastAsia="仿宋_GB2312"/>
          <w:color w:val="000000"/>
          <w:sz w:val="32"/>
          <w:szCs w:val="32"/>
        </w:rPr>
        <w:t>科、仲裁院、</w:t>
      </w:r>
      <w:r>
        <w:rPr>
          <w:rFonts w:hint="eastAsia" w:ascii="仿宋_GB2312" w:eastAsia="仿宋_GB2312"/>
          <w:color w:val="000000"/>
          <w:sz w:val="32"/>
          <w:szCs w:val="32"/>
          <w:lang w:eastAsia="zh-CN"/>
        </w:rPr>
        <w:t>人力资源市场服务</w:t>
      </w:r>
      <w:r>
        <w:rPr>
          <w:rFonts w:hint="eastAsia" w:ascii="仿宋_GB2312" w:eastAsia="仿宋_GB2312"/>
          <w:color w:val="000000"/>
          <w:sz w:val="32"/>
          <w:szCs w:val="32"/>
        </w:rPr>
        <w:t>中心</w:t>
      </w:r>
      <w:r>
        <w:rPr>
          <w:rFonts w:hint="eastAsia" w:ascii="仿宋_GB2312" w:eastAsia="仿宋_GB2312"/>
          <w:color w:val="000000"/>
          <w:sz w:val="32"/>
          <w:szCs w:val="32"/>
          <w:lang w:eastAsia="zh-CN"/>
        </w:rPr>
        <w:t>、</w:t>
      </w:r>
      <w:r>
        <w:rPr>
          <w:rFonts w:hint="eastAsia" w:ascii="仿宋_GB2312" w:eastAsia="仿宋_GB2312"/>
          <w:color w:val="000000"/>
          <w:sz w:val="32"/>
          <w:szCs w:val="32"/>
        </w:rPr>
        <w:t>劳动就业服务中心、</w:t>
      </w:r>
      <w:r>
        <w:rPr>
          <w:rFonts w:hint="eastAsia" w:ascii="仿宋_GB2312" w:eastAsia="仿宋_GB2312"/>
          <w:color w:val="000000"/>
          <w:sz w:val="32"/>
          <w:szCs w:val="32"/>
          <w:lang w:eastAsia="zh-CN"/>
        </w:rPr>
        <w:t>社会保险服务</w:t>
      </w:r>
      <w:r>
        <w:rPr>
          <w:rFonts w:hint="eastAsia" w:ascii="仿宋_GB2312" w:eastAsia="仿宋_GB2312"/>
          <w:color w:val="000000"/>
          <w:sz w:val="32"/>
          <w:szCs w:val="32"/>
        </w:rPr>
        <w:t>中心、高校中心、人事考试中心、</w:t>
      </w:r>
      <w:r>
        <w:rPr>
          <w:rFonts w:hint="eastAsia" w:ascii="仿宋_GB2312" w:eastAsia="仿宋_GB2312"/>
          <w:color w:val="000000"/>
          <w:sz w:val="32"/>
          <w:szCs w:val="32"/>
          <w:lang w:eastAsia="zh-CN"/>
        </w:rPr>
        <w:t>离退休工人服务中心、机关后勤服务中心、人力资源和社会保障信息中心、高级技工学校</w:t>
      </w:r>
      <w:r>
        <w:rPr>
          <w:rFonts w:hint="eastAsia" w:ascii="仿宋_GB2312" w:eastAsia="仿宋_GB2312"/>
          <w:color w:val="000000"/>
          <w:sz w:val="32"/>
          <w:szCs w:val="32"/>
          <w:lang w:val="en-US" w:eastAsia="zh-CN"/>
        </w:rPr>
        <w:t>1室8科10个下属事业单位</w:t>
      </w:r>
      <w:r>
        <w:rPr>
          <w:rFonts w:hint="eastAsia" w:ascii="仿宋_GB2312" w:eastAsia="仿宋_GB2312"/>
          <w:color w:val="000000"/>
          <w:sz w:val="32"/>
          <w:szCs w:val="32"/>
        </w:rPr>
        <w:t>，我局行政编制</w:t>
      </w: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人、</w:t>
      </w:r>
      <w:r>
        <w:rPr>
          <w:rFonts w:hint="eastAsia" w:ascii="仿宋_GB2312" w:eastAsia="仿宋_GB2312"/>
          <w:color w:val="000000"/>
          <w:sz w:val="32"/>
          <w:szCs w:val="32"/>
          <w:lang w:eastAsia="zh-CN"/>
        </w:rPr>
        <w:t>参公编制</w:t>
      </w:r>
      <w:r>
        <w:rPr>
          <w:rFonts w:hint="eastAsia" w:ascii="仿宋_GB2312" w:eastAsia="仿宋_GB2312"/>
          <w:color w:val="000000"/>
          <w:sz w:val="32"/>
          <w:szCs w:val="32"/>
          <w:lang w:val="en-US" w:eastAsia="zh-CN"/>
        </w:rPr>
        <w:t>25人，</w:t>
      </w:r>
      <w:r>
        <w:rPr>
          <w:rFonts w:hint="eastAsia" w:ascii="仿宋_GB2312" w:eastAsia="仿宋_GB2312"/>
          <w:color w:val="000000"/>
          <w:sz w:val="32"/>
          <w:szCs w:val="32"/>
        </w:rPr>
        <w:t>事业编制</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人。</w:t>
      </w:r>
      <w:r>
        <w:rPr>
          <w:rFonts w:hint="eastAsia" w:ascii="仿宋" w:hAnsi="仿宋" w:eastAsia="仿宋"/>
          <w:sz w:val="32"/>
          <w:szCs w:val="32"/>
          <w:lang w:eastAsia="zh-CN"/>
        </w:rPr>
        <w:t>一</w:t>
      </w:r>
      <w:r>
        <w:rPr>
          <w:rFonts w:hint="eastAsia" w:ascii="仿宋" w:hAnsi="仿宋" w:eastAsia="仿宋"/>
          <w:sz w:val="32"/>
          <w:szCs w:val="32"/>
        </w:rPr>
        <w:t>个</w:t>
      </w:r>
      <w:r>
        <w:rPr>
          <w:rFonts w:hint="eastAsia" w:ascii="仿宋" w:hAnsi="仿宋" w:eastAsia="仿宋"/>
          <w:sz w:val="32"/>
          <w:szCs w:val="32"/>
          <w:lang w:eastAsia="zh-CN"/>
        </w:rPr>
        <w:t>二</w:t>
      </w:r>
      <w:r>
        <w:rPr>
          <w:rFonts w:hint="eastAsia" w:ascii="仿宋" w:hAnsi="仿宋" w:eastAsia="仿宋"/>
          <w:sz w:val="32"/>
          <w:szCs w:val="32"/>
        </w:rPr>
        <w:t>级预算单位。</w:t>
      </w:r>
    </w:p>
    <w:p>
      <w:pPr>
        <w:ind w:firstLine="640" w:firstLineChars="200"/>
        <w:rPr>
          <w:rFonts w:ascii="仿宋" w:hAnsi="仿宋" w:eastAsia="仿宋"/>
          <w:b/>
          <w:bCs/>
          <w:sz w:val="32"/>
          <w:szCs w:val="32"/>
        </w:rPr>
      </w:pPr>
      <w:r>
        <w:rPr>
          <w:rFonts w:hint="eastAsia" w:ascii="仿宋" w:hAnsi="仿宋" w:eastAsia="仿宋"/>
          <w:sz w:val="32"/>
          <w:szCs w:val="32"/>
        </w:rPr>
        <w:t>纳入本部门（单位）预算编制范围的二级预算单位包括：</w:t>
      </w:r>
      <w:r>
        <w:rPr>
          <w:rFonts w:hint="eastAsia" w:ascii="仿宋" w:hAnsi="仿宋" w:eastAsia="仿宋"/>
          <w:sz w:val="32"/>
          <w:szCs w:val="32"/>
          <w:lang w:eastAsia="zh-CN"/>
        </w:rPr>
        <w:t>林芝市高级</w:t>
      </w:r>
      <w:r>
        <w:rPr>
          <w:rFonts w:hint="eastAsia" w:ascii="仿宋_GB2312" w:eastAsia="仿宋_GB2312"/>
          <w:color w:val="000000"/>
          <w:sz w:val="32"/>
          <w:szCs w:val="32"/>
          <w:lang w:eastAsia="zh-CN"/>
        </w:rPr>
        <w:t>技工学校。</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林芝市人力资源和社会保障局2026</w:t>
      </w:r>
      <w:r>
        <w:rPr>
          <w:rFonts w:hint="eastAsia" w:ascii="方正小标宋简体" w:hAnsi="仿宋" w:eastAsia="方正小标宋简体"/>
          <w:sz w:val="32"/>
          <w:szCs w:val="32"/>
        </w:rPr>
        <w:t>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ind w:firstLine="640" w:firstLineChars="200"/>
        <w:rPr>
          <w:rFonts w:hint="eastAsia" w:ascii="仿宋" w:hAnsi="仿宋" w:eastAsia="仿宋"/>
          <w:sz w:val="32"/>
          <w:szCs w:val="32"/>
        </w:rPr>
      </w:pPr>
      <w:r>
        <w:rPr>
          <w:rFonts w:hint="eastAsia" w:ascii="仿宋" w:hAnsi="仿宋" w:eastAsia="仿宋"/>
          <w:sz w:val="32"/>
          <w:szCs w:val="32"/>
        </w:rPr>
        <w:t>（1.部门整体</w:t>
      </w:r>
      <w:r>
        <w:rPr>
          <w:rFonts w:ascii="仿宋" w:hAnsi="仿宋" w:eastAsia="仿宋"/>
          <w:sz w:val="32"/>
          <w:szCs w:val="32"/>
        </w:rPr>
        <w:t>预算表应包括机关和所有二三级单位的汇总预算</w:t>
      </w:r>
      <w:r>
        <w:rPr>
          <w:rFonts w:hint="eastAsia" w:ascii="仿宋" w:hAnsi="仿宋" w:eastAsia="仿宋"/>
          <w:sz w:val="32"/>
          <w:szCs w:val="32"/>
        </w:rPr>
        <w:t>；2.部门</w:t>
      </w:r>
      <w:r>
        <w:rPr>
          <w:rFonts w:ascii="仿宋" w:hAnsi="仿宋" w:eastAsia="仿宋"/>
          <w:sz w:val="32"/>
          <w:szCs w:val="32"/>
        </w:rPr>
        <w:t>机关的预算</w:t>
      </w:r>
      <w:r>
        <w:rPr>
          <w:rFonts w:hint="eastAsia" w:ascii="仿宋" w:hAnsi="仿宋" w:eastAsia="仿宋"/>
          <w:sz w:val="32"/>
          <w:szCs w:val="32"/>
        </w:rPr>
        <w:t>应</w:t>
      </w:r>
      <w:r>
        <w:rPr>
          <w:rFonts w:ascii="仿宋" w:hAnsi="仿宋" w:eastAsia="仿宋"/>
          <w:sz w:val="32"/>
          <w:szCs w:val="32"/>
        </w:rPr>
        <w:t>单独公开；</w:t>
      </w:r>
      <w:r>
        <w:rPr>
          <w:rFonts w:hint="eastAsia" w:ascii="仿宋" w:hAnsi="仿宋" w:eastAsia="仿宋"/>
          <w:sz w:val="32"/>
          <w:szCs w:val="32"/>
        </w:rPr>
        <w:t>3.部门</w:t>
      </w:r>
      <w:r>
        <w:rPr>
          <w:rFonts w:ascii="仿宋" w:hAnsi="仿宋" w:eastAsia="仿宋"/>
          <w:sz w:val="32"/>
          <w:szCs w:val="32"/>
        </w:rPr>
        <w:t>所属二、三级单位的预算也应单独公开</w:t>
      </w:r>
      <w:r>
        <w:rPr>
          <w:rFonts w:hint="eastAsia" w:ascii="仿宋" w:hAnsi="仿宋" w:eastAsia="仿宋"/>
          <w:sz w:val="32"/>
          <w:szCs w:val="32"/>
        </w:rPr>
        <w:t>）</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hint="eastAsia" w:ascii="黑体" w:hAnsi="黑体" w:eastAsia="黑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林芝市人力资源和社会保障局2026</w:t>
      </w:r>
      <w:r>
        <w:rPr>
          <w:rFonts w:hint="eastAsia" w:ascii="方正小标宋简体" w:hAnsi="仿宋" w:eastAsia="方正小标宋简体"/>
          <w:sz w:val="32"/>
          <w:szCs w:val="32"/>
        </w:rPr>
        <w:t>年度单位预算数据分析</w:t>
      </w:r>
    </w:p>
    <w:p>
      <w:pPr>
        <w:jc w:val="cente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一、部门（单位）收支总体情况</w:t>
      </w:r>
    </w:p>
    <w:p>
      <w:pPr>
        <w:ind w:firstLine="640" w:firstLineChars="200"/>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lang w:val="en-US" w:eastAsia="zh-CN"/>
        </w:rPr>
        <w:t>9456.33</w:t>
      </w:r>
      <w:r>
        <w:rPr>
          <w:rFonts w:hint="eastAsia" w:ascii="仿宋" w:hAnsi="仿宋" w:eastAsia="仿宋"/>
          <w:sz w:val="32"/>
          <w:szCs w:val="32"/>
        </w:rPr>
        <w:t>万元。收入</w:t>
      </w:r>
      <w:r>
        <w:rPr>
          <w:rFonts w:hint="eastAsia" w:ascii="仿宋" w:hAnsi="仿宋" w:eastAsia="仿宋"/>
          <w:sz w:val="32"/>
          <w:szCs w:val="32"/>
          <w:lang w:eastAsia="zh-CN"/>
        </w:rPr>
        <w:t>主要为</w:t>
      </w:r>
      <w:r>
        <w:rPr>
          <w:rFonts w:hint="eastAsia" w:ascii="仿宋" w:hAnsi="仿宋" w:eastAsia="仿宋"/>
          <w:sz w:val="32"/>
          <w:szCs w:val="32"/>
        </w:rPr>
        <w:t>一般公共预算拨款收入</w:t>
      </w:r>
      <w:r>
        <w:rPr>
          <w:rFonts w:hint="eastAsia" w:ascii="仿宋" w:hAnsi="仿宋" w:eastAsia="仿宋"/>
          <w:sz w:val="32"/>
          <w:szCs w:val="32"/>
          <w:lang w:eastAsia="zh-CN"/>
        </w:rPr>
        <w:t>、上年结转</w:t>
      </w:r>
      <w:r>
        <w:rPr>
          <w:rFonts w:hint="eastAsia" w:ascii="仿宋" w:hAnsi="仿宋" w:eastAsia="仿宋"/>
          <w:sz w:val="32"/>
          <w:szCs w:val="32"/>
        </w:rPr>
        <w:t>；支出包括：</w:t>
      </w:r>
      <w:r>
        <w:rPr>
          <w:rFonts w:hint="eastAsia" w:ascii="仿宋" w:hAnsi="仿宋" w:eastAsia="仿宋"/>
          <w:sz w:val="32"/>
          <w:szCs w:val="32"/>
          <w:lang w:eastAsia="zh-CN"/>
        </w:rPr>
        <w:t>一般公共服务支出</w:t>
      </w:r>
      <w:r>
        <w:rPr>
          <w:rFonts w:hint="eastAsia" w:ascii="仿宋" w:hAnsi="仿宋" w:eastAsia="仿宋"/>
          <w:sz w:val="32"/>
          <w:szCs w:val="32"/>
          <w:lang w:val="en-US" w:eastAsia="zh-CN"/>
        </w:rPr>
        <w:t>0.20万元、</w:t>
      </w:r>
      <w:r>
        <w:rPr>
          <w:rFonts w:hint="eastAsia" w:ascii="仿宋" w:hAnsi="仿宋" w:eastAsia="仿宋"/>
          <w:sz w:val="32"/>
          <w:szCs w:val="32"/>
        </w:rPr>
        <w:t>社会保障和就业支出</w:t>
      </w:r>
      <w:r>
        <w:rPr>
          <w:rFonts w:hint="eastAsia" w:ascii="仿宋" w:hAnsi="仿宋" w:eastAsia="仿宋"/>
          <w:sz w:val="32"/>
          <w:szCs w:val="32"/>
          <w:lang w:val="en-US" w:eastAsia="zh-CN"/>
        </w:rPr>
        <w:t>6964.12万元</w:t>
      </w:r>
      <w:r>
        <w:rPr>
          <w:rFonts w:hint="eastAsia" w:ascii="仿宋" w:hAnsi="仿宋" w:eastAsia="仿宋"/>
          <w:sz w:val="32"/>
          <w:szCs w:val="32"/>
        </w:rPr>
        <w:t>、</w:t>
      </w:r>
      <w:r>
        <w:rPr>
          <w:rFonts w:hint="eastAsia" w:ascii="仿宋" w:hAnsi="仿宋" w:eastAsia="仿宋"/>
          <w:sz w:val="32"/>
          <w:szCs w:val="32"/>
          <w:lang w:eastAsia="zh-CN"/>
        </w:rPr>
        <w:t>教育支出</w:t>
      </w:r>
      <w:r>
        <w:rPr>
          <w:rFonts w:hint="eastAsia" w:ascii="仿宋" w:hAnsi="仿宋" w:eastAsia="仿宋"/>
          <w:sz w:val="32"/>
          <w:szCs w:val="32"/>
          <w:lang w:val="en-US" w:eastAsia="zh-CN"/>
        </w:rPr>
        <w:t>2186.36万元、</w:t>
      </w:r>
      <w:r>
        <w:rPr>
          <w:rFonts w:hint="eastAsia" w:ascii="仿宋" w:hAnsi="仿宋" w:eastAsia="仿宋"/>
          <w:sz w:val="32"/>
          <w:szCs w:val="32"/>
        </w:rPr>
        <w:t>卫生健康支出</w:t>
      </w:r>
      <w:r>
        <w:rPr>
          <w:rFonts w:hint="eastAsia" w:ascii="仿宋" w:hAnsi="仿宋" w:eastAsia="仿宋"/>
          <w:sz w:val="32"/>
          <w:szCs w:val="32"/>
          <w:lang w:val="en-US" w:eastAsia="zh-CN"/>
        </w:rPr>
        <w:t>138.14万元</w:t>
      </w:r>
      <w:r>
        <w:rPr>
          <w:rFonts w:hint="eastAsia" w:ascii="仿宋" w:hAnsi="仿宋" w:eastAsia="仿宋"/>
          <w:sz w:val="32"/>
          <w:szCs w:val="32"/>
        </w:rPr>
        <w:t>、住房保障支出</w:t>
      </w:r>
      <w:r>
        <w:rPr>
          <w:rFonts w:hint="eastAsia" w:ascii="仿宋" w:hAnsi="仿宋" w:eastAsia="仿宋"/>
          <w:sz w:val="32"/>
          <w:szCs w:val="32"/>
          <w:lang w:val="en-US" w:eastAsia="zh-CN"/>
        </w:rPr>
        <w:t>167.51万元</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二、部门（单位）收入总体情况</w:t>
      </w:r>
    </w:p>
    <w:p>
      <w:pPr>
        <w:ind w:firstLine="640" w:firstLineChars="200"/>
        <w:rPr>
          <w:rFonts w:ascii="仿宋" w:hAnsi="仿宋" w:eastAsia="仿宋"/>
          <w:sz w:val="32"/>
          <w:szCs w:val="32"/>
          <w:u w:val="none"/>
        </w:rPr>
      </w:pPr>
      <w:r>
        <w:rPr>
          <w:rFonts w:hint="eastAsia" w:ascii="仿宋" w:hAnsi="仿宋" w:eastAsia="仿宋"/>
          <w:sz w:val="32"/>
          <w:szCs w:val="32"/>
          <w:u w:val="none"/>
        </w:rPr>
        <w:t>收入预算总量</w:t>
      </w:r>
      <w:r>
        <w:rPr>
          <w:rFonts w:hint="eastAsia" w:ascii="仿宋" w:hAnsi="仿宋" w:eastAsia="仿宋"/>
          <w:sz w:val="32"/>
          <w:szCs w:val="32"/>
          <w:lang w:val="en-US" w:eastAsia="zh-CN"/>
        </w:rPr>
        <w:t>9456.33</w:t>
      </w:r>
      <w:r>
        <w:rPr>
          <w:rFonts w:hint="eastAsia" w:ascii="仿宋" w:hAnsi="仿宋" w:eastAsia="仿宋"/>
          <w:sz w:val="32"/>
          <w:szCs w:val="32"/>
          <w:u w:val="none"/>
        </w:rPr>
        <w:t>万元，同比</w:t>
      </w:r>
      <w:r>
        <w:rPr>
          <w:rFonts w:hint="eastAsia" w:ascii="仿宋" w:hAnsi="仿宋" w:eastAsia="仿宋"/>
          <w:sz w:val="32"/>
          <w:szCs w:val="32"/>
          <w:u w:val="none"/>
          <w:lang w:eastAsia="zh-CN"/>
        </w:rPr>
        <w:t>增加</w:t>
      </w:r>
      <w:r>
        <w:rPr>
          <w:rFonts w:hint="eastAsia" w:ascii="仿宋" w:hAnsi="仿宋" w:eastAsia="仿宋"/>
          <w:sz w:val="32"/>
          <w:szCs w:val="32"/>
          <w:u w:val="none"/>
          <w:lang w:val="en-US" w:eastAsia="zh-CN"/>
        </w:rPr>
        <w:t>1311.37</w:t>
      </w:r>
      <w:r>
        <w:rPr>
          <w:rFonts w:hint="eastAsia" w:ascii="仿宋" w:hAnsi="仿宋" w:eastAsia="仿宋"/>
          <w:sz w:val="32"/>
          <w:szCs w:val="32"/>
          <w:u w:val="none"/>
        </w:rPr>
        <w:t>万元，主要</w:t>
      </w:r>
      <w:r>
        <w:rPr>
          <w:rFonts w:ascii="仿宋" w:hAnsi="仿宋" w:eastAsia="仿宋"/>
          <w:sz w:val="32"/>
          <w:szCs w:val="32"/>
          <w:u w:val="none"/>
        </w:rPr>
        <w:t>原因是：</w:t>
      </w:r>
      <w:r>
        <w:rPr>
          <w:rFonts w:hint="eastAsia" w:ascii="仿宋" w:hAnsi="仿宋" w:eastAsia="仿宋"/>
          <w:sz w:val="32"/>
          <w:szCs w:val="32"/>
          <w:u w:val="none"/>
          <w:lang w:eastAsia="zh-CN"/>
        </w:rPr>
        <w:t>社会保障和就业方面补贴兑现业务增多</w:t>
      </w:r>
      <w:r>
        <w:rPr>
          <w:rFonts w:hint="eastAsia" w:ascii="仿宋" w:hAnsi="仿宋" w:eastAsia="仿宋"/>
          <w:sz w:val="32"/>
          <w:szCs w:val="32"/>
          <w:u w:val="none"/>
        </w:rPr>
        <w:t>。其中：上年结转</w:t>
      </w:r>
      <w:r>
        <w:rPr>
          <w:rFonts w:hint="eastAsia" w:ascii="仿宋" w:hAnsi="仿宋" w:eastAsia="仿宋"/>
          <w:sz w:val="32"/>
          <w:szCs w:val="32"/>
          <w:u w:val="none"/>
          <w:lang w:val="en-US" w:eastAsia="zh-CN"/>
        </w:rPr>
        <w:t>196.86</w:t>
      </w:r>
      <w:r>
        <w:rPr>
          <w:rFonts w:hint="eastAsia" w:ascii="仿宋" w:hAnsi="仿宋" w:eastAsia="仿宋"/>
          <w:sz w:val="32"/>
          <w:szCs w:val="32"/>
          <w:u w:val="none"/>
        </w:rPr>
        <w:t>万元， 占</w:t>
      </w:r>
      <w:r>
        <w:rPr>
          <w:rFonts w:hint="eastAsia" w:ascii="仿宋" w:hAnsi="仿宋" w:eastAsia="仿宋"/>
          <w:sz w:val="32"/>
          <w:szCs w:val="32"/>
          <w:u w:val="none"/>
          <w:lang w:val="en-US" w:eastAsia="zh-CN"/>
        </w:rPr>
        <w:t>2.08</w:t>
      </w:r>
      <w:r>
        <w:rPr>
          <w:rFonts w:hint="eastAsia" w:ascii="仿宋" w:hAnsi="仿宋" w:eastAsia="仿宋"/>
          <w:sz w:val="32"/>
          <w:szCs w:val="32"/>
          <w:u w:val="none"/>
        </w:rPr>
        <w:t>%；</w:t>
      </w:r>
      <w:r>
        <w:rPr>
          <w:rFonts w:hint="eastAsia" w:ascii="仿宋" w:hAnsi="仿宋" w:eastAsia="仿宋"/>
          <w:sz w:val="32"/>
          <w:szCs w:val="32"/>
          <w:u w:val="none"/>
          <w:lang w:eastAsia="zh-CN"/>
        </w:rPr>
        <w:t>202</w:t>
      </w:r>
      <w:r>
        <w:rPr>
          <w:rFonts w:hint="eastAsia" w:ascii="仿宋" w:hAnsi="仿宋" w:eastAsia="仿宋"/>
          <w:sz w:val="32"/>
          <w:szCs w:val="32"/>
          <w:u w:val="none"/>
          <w:lang w:val="en-US" w:eastAsia="zh-CN"/>
        </w:rPr>
        <w:t>6</w:t>
      </w:r>
      <w:r>
        <w:rPr>
          <w:rFonts w:hint="eastAsia" w:ascii="仿宋" w:hAnsi="仿宋" w:eastAsia="仿宋"/>
          <w:sz w:val="32"/>
          <w:szCs w:val="32"/>
          <w:u w:val="none"/>
        </w:rPr>
        <w:t>年一般公共预算拨款收入</w:t>
      </w:r>
      <w:r>
        <w:rPr>
          <w:rFonts w:hint="eastAsia" w:ascii="仿宋" w:hAnsi="仿宋" w:eastAsia="仿宋"/>
          <w:sz w:val="32"/>
          <w:szCs w:val="32"/>
          <w:u w:val="none"/>
          <w:lang w:val="en-US" w:eastAsia="zh-CN"/>
        </w:rPr>
        <w:t>9259.47</w:t>
      </w:r>
      <w:r>
        <w:rPr>
          <w:rFonts w:hint="eastAsia" w:ascii="仿宋" w:hAnsi="仿宋" w:eastAsia="仿宋"/>
          <w:sz w:val="32"/>
          <w:szCs w:val="32"/>
          <w:u w:val="none"/>
        </w:rPr>
        <w:t>万元，占</w:t>
      </w:r>
      <w:r>
        <w:rPr>
          <w:rFonts w:hint="eastAsia" w:ascii="仿宋" w:hAnsi="仿宋" w:eastAsia="仿宋"/>
          <w:sz w:val="32"/>
          <w:szCs w:val="32"/>
          <w:u w:val="none"/>
          <w:lang w:val="en-US" w:eastAsia="zh-CN"/>
        </w:rPr>
        <w:t>97.92</w:t>
      </w:r>
      <w:r>
        <w:rPr>
          <w:rFonts w:hint="eastAsia" w:ascii="仿宋" w:hAnsi="仿宋" w:eastAsia="仿宋"/>
          <w:sz w:val="32"/>
          <w:szCs w:val="32"/>
          <w:u w:val="none"/>
        </w:rPr>
        <w:t>%；</w:t>
      </w:r>
      <w:r>
        <w:rPr>
          <w:rFonts w:hint="eastAsia" w:ascii="仿宋" w:hAnsi="仿宋" w:eastAsia="仿宋"/>
          <w:sz w:val="32"/>
          <w:szCs w:val="32"/>
          <w:u w:val="none"/>
          <w:lang w:eastAsia="zh-CN"/>
        </w:rPr>
        <w:t>202</w:t>
      </w:r>
      <w:r>
        <w:rPr>
          <w:rFonts w:hint="eastAsia" w:ascii="仿宋" w:hAnsi="仿宋" w:eastAsia="仿宋"/>
          <w:sz w:val="32"/>
          <w:szCs w:val="32"/>
          <w:u w:val="none"/>
          <w:lang w:val="en-US" w:eastAsia="zh-CN"/>
        </w:rPr>
        <w:t>6</w:t>
      </w:r>
      <w:r>
        <w:rPr>
          <w:rFonts w:hint="eastAsia" w:ascii="仿宋" w:hAnsi="仿宋" w:eastAsia="仿宋"/>
          <w:sz w:val="32"/>
          <w:szCs w:val="32"/>
          <w:u w:val="none"/>
        </w:rPr>
        <w:t>年政府性基金</w:t>
      </w:r>
      <w:r>
        <w:rPr>
          <w:rFonts w:ascii="仿宋" w:hAnsi="仿宋" w:eastAsia="仿宋"/>
          <w:sz w:val="32"/>
          <w:szCs w:val="32"/>
          <w:u w:val="none"/>
        </w:rPr>
        <w:t>预算</w:t>
      </w:r>
      <w:r>
        <w:rPr>
          <w:rFonts w:hint="eastAsia" w:ascii="仿宋" w:hAnsi="仿宋" w:eastAsia="仿宋"/>
          <w:sz w:val="32"/>
          <w:szCs w:val="32"/>
          <w:u w:val="none"/>
        </w:rPr>
        <w:t>拨款收入</w:t>
      </w:r>
      <w:r>
        <w:rPr>
          <w:rFonts w:hint="eastAsia" w:ascii="仿宋" w:hAnsi="仿宋" w:eastAsia="仿宋"/>
          <w:sz w:val="32"/>
          <w:szCs w:val="32"/>
          <w:u w:val="none"/>
          <w:lang w:val="en-US" w:eastAsia="zh-CN"/>
        </w:rPr>
        <w:t>0</w:t>
      </w:r>
      <w:r>
        <w:rPr>
          <w:rFonts w:hint="eastAsia" w:ascii="仿宋" w:hAnsi="仿宋" w:eastAsia="仿宋"/>
          <w:sz w:val="32"/>
          <w:szCs w:val="32"/>
          <w:u w:val="none"/>
        </w:rPr>
        <w:t>万元，占</w:t>
      </w:r>
      <w:r>
        <w:rPr>
          <w:rFonts w:hint="eastAsia" w:ascii="仿宋" w:hAnsi="仿宋" w:eastAsia="仿宋"/>
          <w:sz w:val="32"/>
          <w:szCs w:val="32"/>
          <w:u w:val="none"/>
          <w:lang w:val="en-US" w:eastAsia="zh-CN"/>
        </w:rPr>
        <w:t xml:space="preserve">0 </w:t>
      </w:r>
      <w:r>
        <w:rPr>
          <w:rFonts w:hint="eastAsia" w:ascii="仿宋" w:hAnsi="仿宋" w:eastAsia="仿宋"/>
          <w:sz w:val="32"/>
          <w:szCs w:val="32"/>
          <w:u w:val="none"/>
        </w:rPr>
        <w:t>%；</w:t>
      </w:r>
      <w:r>
        <w:rPr>
          <w:rFonts w:hint="eastAsia" w:ascii="仿宋" w:hAnsi="仿宋" w:eastAsia="仿宋"/>
          <w:sz w:val="32"/>
          <w:szCs w:val="32"/>
          <w:u w:val="none"/>
          <w:lang w:eastAsia="zh-CN"/>
        </w:rPr>
        <w:t>202</w:t>
      </w:r>
      <w:r>
        <w:rPr>
          <w:rFonts w:hint="eastAsia" w:ascii="仿宋" w:hAnsi="仿宋" w:eastAsia="仿宋"/>
          <w:sz w:val="32"/>
          <w:szCs w:val="32"/>
          <w:u w:val="none"/>
          <w:lang w:val="en-US" w:eastAsia="zh-CN"/>
        </w:rPr>
        <w:t>6</w:t>
      </w:r>
      <w:r>
        <w:rPr>
          <w:rFonts w:hint="eastAsia" w:ascii="仿宋" w:hAnsi="仿宋" w:eastAsia="仿宋"/>
          <w:sz w:val="32"/>
          <w:szCs w:val="32"/>
          <w:u w:val="none"/>
        </w:rPr>
        <w:t>年国有资本</w:t>
      </w:r>
      <w:r>
        <w:rPr>
          <w:rFonts w:ascii="仿宋" w:hAnsi="仿宋" w:eastAsia="仿宋"/>
          <w:sz w:val="32"/>
          <w:szCs w:val="32"/>
          <w:u w:val="none"/>
        </w:rPr>
        <w:t>经营预算</w:t>
      </w:r>
      <w:r>
        <w:rPr>
          <w:rFonts w:hint="eastAsia" w:ascii="仿宋" w:hAnsi="仿宋" w:eastAsia="仿宋"/>
          <w:sz w:val="32"/>
          <w:szCs w:val="32"/>
          <w:u w:val="none"/>
        </w:rPr>
        <w:t>拨款收入</w:t>
      </w:r>
      <w:r>
        <w:rPr>
          <w:rFonts w:hint="eastAsia" w:ascii="仿宋" w:hAnsi="仿宋" w:eastAsia="仿宋"/>
          <w:sz w:val="32"/>
          <w:szCs w:val="32"/>
          <w:u w:val="none"/>
          <w:lang w:val="en-US" w:eastAsia="zh-CN"/>
        </w:rPr>
        <w:t>0</w:t>
      </w:r>
      <w:r>
        <w:rPr>
          <w:rFonts w:hint="eastAsia" w:ascii="仿宋" w:hAnsi="仿宋" w:eastAsia="仿宋"/>
          <w:sz w:val="32"/>
          <w:szCs w:val="32"/>
          <w:u w:val="none"/>
        </w:rPr>
        <w:t>万元，占</w:t>
      </w:r>
      <w:r>
        <w:rPr>
          <w:rFonts w:hint="eastAsia" w:ascii="仿宋" w:hAnsi="仿宋" w:eastAsia="仿宋"/>
          <w:sz w:val="32"/>
          <w:szCs w:val="32"/>
          <w:u w:val="none"/>
          <w:lang w:val="en-US" w:eastAsia="zh-CN"/>
        </w:rPr>
        <w:t>0</w:t>
      </w:r>
      <w:r>
        <w:rPr>
          <w:rFonts w:hint="eastAsia" w:ascii="仿宋" w:hAnsi="仿宋" w:eastAsia="仿宋"/>
          <w:sz w:val="32"/>
          <w:szCs w:val="32"/>
          <w:u w:val="none"/>
        </w:rPr>
        <w:t xml:space="preserve"> %。</w:t>
      </w:r>
    </w:p>
    <w:p>
      <w:pPr>
        <w:ind w:firstLine="640" w:firstLineChars="200"/>
        <w:rPr>
          <w:rFonts w:ascii="黑体" w:hAnsi="黑体" w:eastAsia="黑体"/>
          <w:sz w:val="32"/>
          <w:szCs w:val="32"/>
        </w:rPr>
      </w:pPr>
      <w:r>
        <w:rPr>
          <w:rFonts w:hint="eastAsia" w:ascii="黑体" w:hAnsi="黑体" w:eastAsia="黑体"/>
          <w:sz w:val="32"/>
          <w:szCs w:val="32"/>
        </w:rPr>
        <w:t>三、部门（单位）支出总体情况</w:t>
      </w:r>
    </w:p>
    <w:p>
      <w:pPr>
        <w:ind w:firstLine="640" w:firstLineChars="200"/>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none"/>
          <w:lang w:val="en-US" w:eastAsia="zh-CN"/>
        </w:rPr>
        <w:t>9456.33</w:t>
      </w:r>
      <w:r>
        <w:rPr>
          <w:rFonts w:hint="eastAsia" w:ascii="仿宋" w:hAnsi="仿宋" w:eastAsia="仿宋"/>
          <w:sz w:val="32"/>
          <w:szCs w:val="32"/>
          <w:u w:val="none"/>
        </w:rPr>
        <w:t>万元，同比</w:t>
      </w:r>
      <w:r>
        <w:rPr>
          <w:rFonts w:hint="eastAsia" w:ascii="仿宋" w:hAnsi="仿宋" w:eastAsia="仿宋"/>
          <w:sz w:val="32"/>
          <w:szCs w:val="32"/>
          <w:u w:val="none"/>
          <w:lang w:eastAsia="zh-CN"/>
        </w:rPr>
        <w:t>增加</w:t>
      </w:r>
      <w:r>
        <w:rPr>
          <w:rFonts w:hint="eastAsia" w:ascii="仿宋" w:hAnsi="仿宋" w:eastAsia="仿宋"/>
          <w:sz w:val="32"/>
          <w:szCs w:val="32"/>
          <w:u w:val="none"/>
          <w:lang w:val="en-US" w:eastAsia="zh-CN"/>
        </w:rPr>
        <w:t>1311.37</w:t>
      </w:r>
      <w:r>
        <w:rPr>
          <w:rFonts w:hint="eastAsia" w:ascii="仿宋" w:hAnsi="仿宋" w:eastAsia="仿宋"/>
          <w:sz w:val="32"/>
          <w:szCs w:val="32"/>
          <w:u w:val="none"/>
        </w:rPr>
        <w:t>万元，主要</w:t>
      </w:r>
      <w:r>
        <w:rPr>
          <w:rFonts w:ascii="仿宋" w:hAnsi="仿宋" w:eastAsia="仿宋"/>
          <w:sz w:val="32"/>
          <w:szCs w:val="32"/>
          <w:u w:val="none"/>
        </w:rPr>
        <w:t>原因是：</w:t>
      </w:r>
      <w:r>
        <w:rPr>
          <w:rFonts w:hint="eastAsia" w:ascii="仿宋" w:hAnsi="仿宋" w:eastAsia="仿宋"/>
          <w:sz w:val="32"/>
          <w:szCs w:val="32"/>
          <w:u w:val="none"/>
          <w:lang w:eastAsia="zh-CN"/>
        </w:rPr>
        <w:t>社会保障和就业方面补贴兑现业务增多</w:t>
      </w:r>
      <w:r>
        <w:rPr>
          <w:rFonts w:hint="eastAsia" w:ascii="仿宋" w:hAnsi="仿宋" w:eastAsia="仿宋"/>
          <w:sz w:val="32"/>
          <w:szCs w:val="32"/>
          <w:u w:val="none"/>
        </w:rPr>
        <w:t>。其中：基本支出</w:t>
      </w:r>
      <w:r>
        <w:rPr>
          <w:rFonts w:hint="eastAsia" w:ascii="仿宋" w:hAnsi="仿宋" w:eastAsia="仿宋"/>
          <w:sz w:val="32"/>
          <w:szCs w:val="32"/>
          <w:u w:val="none"/>
          <w:lang w:val="en-US" w:eastAsia="zh-CN"/>
        </w:rPr>
        <w:t>3636.39</w:t>
      </w:r>
      <w:r>
        <w:rPr>
          <w:rFonts w:hint="eastAsia" w:ascii="仿宋" w:hAnsi="仿宋" w:eastAsia="仿宋"/>
          <w:sz w:val="32"/>
          <w:szCs w:val="32"/>
          <w:u w:val="none"/>
        </w:rPr>
        <w:t>万元，占</w:t>
      </w:r>
      <w:r>
        <w:rPr>
          <w:rFonts w:hint="eastAsia" w:ascii="仿宋" w:hAnsi="仿宋" w:eastAsia="仿宋"/>
          <w:sz w:val="32"/>
          <w:szCs w:val="32"/>
          <w:u w:val="none"/>
          <w:lang w:val="en-US" w:eastAsia="zh-CN"/>
        </w:rPr>
        <w:t>38.45</w:t>
      </w:r>
      <w:r>
        <w:rPr>
          <w:rFonts w:hint="eastAsia" w:ascii="仿宋" w:hAnsi="仿宋" w:eastAsia="仿宋"/>
          <w:sz w:val="32"/>
          <w:szCs w:val="32"/>
          <w:u w:val="none"/>
        </w:rPr>
        <w:t>%；项目支出</w:t>
      </w:r>
      <w:r>
        <w:rPr>
          <w:rFonts w:hint="eastAsia" w:ascii="仿宋" w:hAnsi="仿宋" w:eastAsia="仿宋"/>
          <w:sz w:val="32"/>
          <w:szCs w:val="32"/>
          <w:u w:val="none"/>
          <w:lang w:val="en-US" w:eastAsia="zh-CN"/>
        </w:rPr>
        <w:t>5819.94</w:t>
      </w:r>
      <w:r>
        <w:rPr>
          <w:rFonts w:hint="eastAsia" w:ascii="仿宋" w:hAnsi="仿宋" w:eastAsia="仿宋"/>
          <w:sz w:val="32"/>
          <w:szCs w:val="32"/>
          <w:u w:val="none"/>
        </w:rPr>
        <w:t>万元</w:t>
      </w:r>
      <w:r>
        <w:rPr>
          <w:rFonts w:hint="eastAsia" w:ascii="仿宋" w:hAnsi="仿宋" w:eastAsia="仿宋"/>
          <w:sz w:val="32"/>
          <w:szCs w:val="32"/>
          <w:u w:val="none"/>
          <w:lang w:eastAsia="zh-CN"/>
        </w:rPr>
        <w:t>，占</w:t>
      </w:r>
      <w:r>
        <w:rPr>
          <w:rFonts w:hint="eastAsia" w:ascii="仿宋" w:hAnsi="仿宋" w:eastAsia="仿宋"/>
          <w:sz w:val="32"/>
          <w:szCs w:val="32"/>
          <w:u w:val="none"/>
          <w:lang w:val="en-US" w:eastAsia="zh-CN"/>
        </w:rPr>
        <w:t>61.55%</w:t>
      </w:r>
      <w:r>
        <w:rPr>
          <w:rFonts w:hint="eastAsia" w:ascii="仿宋" w:hAnsi="仿宋" w:eastAsia="仿宋"/>
          <w:sz w:val="32"/>
          <w:szCs w:val="32"/>
          <w:u w:val="none"/>
        </w:rPr>
        <w:t>。</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rPr>
          <w:rFonts w:hint="eastAsia"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u w:val="none"/>
          <w:lang w:val="en-US" w:eastAsia="zh-CN"/>
        </w:rPr>
        <w:t>9456.33</w:t>
      </w:r>
      <w:r>
        <w:rPr>
          <w:rFonts w:hint="eastAsia" w:ascii="仿宋" w:hAnsi="仿宋" w:eastAsia="仿宋"/>
          <w:sz w:val="32"/>
          <w:szCs w:val="32"/>
          <w:u w:val="none"/>
        </w:rPr>
        <w:t>万元，同比</w:t>
      </w:r>
      <w:r>
        <w:rPr>
          <w:rFonts w:hint="eastAsia" w:ascii="仿宋" w:hAnsi="仿宋" w:eastAsia="仿宋"/>
          <w:sz w:val="32"/>
          <w:szCs w:val="32"/>
          <w:u w:val="none"/>
          <w:lang w:eastAsia="zh-CN"/>
        </w:rPr>
        <w:t>增加</w:t>
      </w:r>
      <w:r>
        <w:rPr>
          <w:rFonts w:hint="eastAsia" w:ascii="仿宋" w:hAnsi="仿宋" w:eastAsia="仿宋"/>
          <w:sz w:val="32"/>
          <w:szCs w:val="32"/>
          <w:u w:val="none"/>
          <w:lang w:val="en-US" w:eastAsia="zh-CN"/>
        </w:rPr>
        <w:t>1311.37</w:t>
      </w:r>
      <w:r>
        <w:rPr>
          <w:rFonts w:hint="eastAsia" w:ascii="仿宋" w:hAnsi="仿宋" w:eastAsia="仿宋"/>
          <w:sz w:val="32"/>
          <w:szCs w:val="32"/>
          <w:u w:val="none"/>
        </w:rPr>
        <w:t>万元，主要</w:t>
      </w:r>
      <w:r>
        <w:rPr>
          <w:rFonts w:ascii="仿宋" w:hAnsi="仿宋" w:eastAsia="仿宋"/>
          <w:sz w:val="32"/>
          <w:szCs w:val="32"/>
          <w:u w:val="none"/>
        </w:rPr>
        <w:t>原因是：</w:t>
      </w:r>
      <w:r>
        <w:rPr>
          <w:rFonts w:hint="eastAsia" w:ascii="仿宋" w:hAnsi="仿宋" w:eastAsia="仿宋"/>
          <w:sz w:val="32"/>
          <w:szCs w:val="32"/>
          <w:u w:val="none"/>
          <w:lang w:eastAsia="zh-CN"/>
        </w:rPr>
        <w:t>社会保障和就业方面补贴兑现业务增多</w:t>
      </w:r>
      <w:r>
        <w:rPr>
          <w:rFonts w:hint="eastAsia" w:ascii="仿宋" w:hAnsi="仿宋" w:eastAsia="仿宋"/>
          <w:sz w:val="32"/>
          <w:szCs w:val="32"/>
          <w:u w:val="none"/>
        </w:rPr>
        <w:t>。</w:t>
      </w:r>
      <w:r>
        <w:rPr>
          <w:rFonts w:hint="eastAsia" w:ascii="仿宋" w:hAnsi="仿宋" w:eastAsia="仿宋"/>
          <w:sz w:val="32"/>
          <w:szCs w:val="32"/>
        </w:rPr>
        <w:t>收入包括：一般公共预算当年拨款收</w:t>
      </w:r>
      <w:r>
        <w:rPr>
          <w:rFonts w:hint="eastAsia" w:ascii="仿宋" w:hAnsi="仿宋" w:eastAsia="仿宋"/>
          <w:sz w:val="32"/>
          <w:szCs w:val="32"/>
          <w:u w:val="none"/>
        </w:rPr>
        <w:t>入</w:t>
      </w:r>
      <w:r>
        <w:rPr>
          <w:rFonts w:hint="eastAsia" w:ascii="仿宋" w:hAnsi="仿宋" w:eastAsia="仿宋"/>
          <w:sz w:val="32"/>
          <w:szCs w:val="32"/>
          <w:u w:val="none"/>
          <w:lang w:val="en-US" w:eastAsia="zh-CN"/>
        </w:rPr>
        <w:t>9259.47</w:t>
      </w:r>
      <w:r>
        <w:rPr>
          <w:rFonts w:hint="eastAsia" w:ascii="仿宋" w:hAnsi="仿宋" w:eastAsia="仿宋"/>
          <w:sz w:val="32"/>
          <w:szCs w:val="32"/>
          <w:u w:val="none"/>
        </w:rPr>
        <w:t>万元、上年结转</w:t>
      </w:r>
      <w:r>
        <w:rPr>
          <w:rFonts w:hint="eastAsia" w:ascii="仿宋" w:hAnsi="仿宋" w:eastAsia="仿宋"/>
          <w:sz w:val="32"/>
          <w:szCs w:val="32"/>
          <w:u w:val="none"/>
          <w:lang w:val="en-US" w:eastAsia="zh-CN"/>
        </w:rPr>
        <w:t>196.86</w:t>
      </w:r>
      <w:r>
        <w:rPr>
          <w:rFonts w:hint="eastAsia" w:ascii="仿宋" w:hAnsi="仿宋" w:eastAsia="仿宋"/>
          <w:sz w:val="32"/>
          <w:szCs w:val="32"/>
          <w:u w:val="none"/>
        </w:rPr>
        <w:t>万元；支出包括：</w:t>
      </w:r>
      <w:r>
        <w:rPr>
          <w:rFonts w:hint="eastAsia" w:ascii="仿宋" w:hAnsi="仿宋" w:eastAsia="仿宋"/>
          <w:sz w:val="32"/>
          <w:szCs w:val="32"/>
          <w:lang w:eastAsia="zh-CN"/>
        </w:rPr>
        <w:t>一般公共服务支出</w:t>
      </w:r>
      <w:r>
        <w:rPr>
          <w:rFonts w:hint="eastAsia" w:ascii="仿宋" w:hAnsi="仿宋" w:eastAsia="仿宋"/>
          <w:sz w:val="32"/>
          <w:szCs w:val="32"/>
          <w:lang w:val="en-US" w:eastAsia="zh-CN"/>
        </w:rPr>
        <w:t>0.20万元、</w:t>
      </w:r>
      <w:r>
        <w:rPr>
          <w:rFonts w:hint="eastAsia" w:ascii="仿宋" w:hAnsi="仿宋" w:eastAsia="仿宋"/>
          <w:sz w:val="32"/>
          <w:szCs w:val="32"/>
        </w:rPr>
        <w:t>社会保障和就业支出</w:t>
      </w:r>
      <w:r>
        <w:rPr>
          <w:rFonts w:hint="eastAsia" w:ascii="仿宋" w:hAnsi="仿宋" w:eastAsia="仿宋"/>
          <w:sz w:val="32"/>
          <w:szCs w:val="32"/>
          <w:lang w:val="en-US" w:eastAsia="zh-CN"/>
        </w:rPr>
        <w:t>6964.12万元</w:t>
      </w:r>
      <w:r>
        <w:rPr>
          <w:rFonts w:hint="eastAsia" w:ascii="仿宋" w:hAnsi="仿宋" w:eastAsia="仿宋"/>
          <w:sz w:val="32"/>
          <w:szCs w:val="32"/>
        </w:rPr>
        <w:t>、</w:t>
      </w:r>
      <w:r>
        <w:rPr>
          <w:rFonts w:hint="eastAsia" w:ascii="仿宋" w:hAnsi="仿宋" w:eastAsia="仿宋"/>
          <w:sz w:val="32"/>
          <w:szCs w:val="32"/>
          <w:lang w:eastAsia="zh-CN"/>
        </w:rPr>
        <w:t>教育支出</w:t>
      </w:r>
      <w:r>
        <w:rPr>
          <w:rFonts w:hint="eastAsia" w:ascii="仿宋" w:hAnsi="仿宋" w:eastAsia="仿宋"/>
          <w:sz w:val="32"/>
          <w:szCs w:val="32"/>
          <w:lang w:val="en-US" w:eastAsia="zh-CN"/>
        </w:rPr>
        <w:t>2186.36万元、</w:t>
      </w:r>
      <w:r>
        <w:rPr>
          <w:rFonts w:hint="eastAsia" w:ascii="仿宋" w:hAnsi="仿宋" w:eastAsia="仿宋"/>
          <w:sz w:val="32"/>
          <w:szCs w:val="32"/>
        </w:rPr>
        <w:t>卫生健康支出</w:t>
      </w:r>
      <w:r>
        <w:rPr>
          <w:rFonts w:hint="eastAsia" w:ascii="仿宋" w:hAnsi="仿宋" w:eastAsia="仿宋"/>
          <w:sz w:val="32"/>
          <w:szCs w:val="32"/>
          <w:lang w:val="en-US" w:eastAsia="zh-CN"/>
        </w:rPr>
        <w:t>138.14万元</w:t>
      </w:r>
      <w:r>
        <w:rPr>
          <w:rFonts w:hint="eastAsia" w:ascii="仿宋" w:hAnsi="仿宋" w:eastAsia="仿宋"/>
          <w:sz w:val="32"/>
          <w:szCs w:val="32"/>
        </w:rPr>
        <w:t>、住房保障支出</w:t>
      </w:r>
      <w:r>
        <w:rPr>
          <w:rFonts w:hint="eastAsia" w:ascii="仿宋" w:hAnsi="仿宋" w:eastAsia="仿宋"/>
          <w:sz w:val="32"/>
          <w:szCs w:val="32"/>
          <w:lang w:val="en-US" w:eastAsia="zh-CN"/>
        </w:rPr>
        <w:t>167.51万元</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ascii="仿宋" w:hAnsi="仿宋" w:eastAsia="仿宋"/>
          <w:sz w:val="32"/>
          <w:szCs w:val="32"/>
        </w:rPr>
      </w:pPr>
      <w:r>
        <w:rPr>
          <w:rFonts w:hint="eastAsia" w:ascii="仿宋" w:hAnsi="仿宋" w:eastAsia="仿宋"/>
          <w:sz w:val="32"/>
          <w:szCs w:val="32"/>
          <w:u w:val="none"/>
        </w:rPr>
        <w:t>一般公共预算当年拨款</w:t>
      </w:r>
      <w:r>
        <w:rPr>
          <w:rFonts w:hint="eastAsia" w:ascii="仿宋" w:hAnsi="仿宋" w:eastAsia="仿宋"/>
          <w:sz w:val="32"/>
          <w:szCs w:val="32"/>
          <w:u w:val="none"/>
          <w:lang w:val="en-US" w:eastAsia="zh-CN"/>
        </w:rPr>
        <w:t>9456.33</w:t>
      </w:r>
      <w:r>
        <w:rPr>
          <w:rFonts w:hint="eastAsia" w:ascii="仿宋" w:hAnsi="仿宋" w:eastAsia="仿宋"/>
          <w:sz w:val="32"/>
          <w:szCs w:val="32"/>
          <w:u w:val="none"/>
        </w:rPr>
        <w:t>万元,比</w:t>
      </w:r>
      <w:r>
        <w:rPr>
          <w:rFonts w:hint="eastAsia" w:ascii="仿宋" w:hAnsi="仿宋" w:eastAsia="仿宋"/>
          <w:sz w:val="32"/>
          <w:szCs w:val="32"/>
          <w:u w:val="none"/>
          <w:lang w:eastAsia="zh-CN"/>
        </w:rPr>
        <w:t>202</w:t>
      </w:r>
      <w:r>
        <w:rPr>
          <w:rFonts w:hint="eastAsia" w:ascii="仿宋" w:hAnsi="仿宋" w:eastAsia="仿宋"/>
          <w:sz w:val="32"/>
          <w:szCs w:val="32"/>
          <w:u w:val="none"/>
          <w:lang w:val="en-US" w:eastAsia="zh-CN"/>
        </w:rPr>
        <w:t>5</w:t>
      </w:r>
      <w:r>
        <w:rPr>
          <w:rFonts w:hint="eastAsia" w:ascii="仿宋" w:hAnsi="仿宋" w:eastAsia="仿宋"/>
          <w:sz w:val="32"/>
          <w:szCs w:val="32"/>
          <w:u w:val="none"/>
        </w:rPr>
        <w:t xml:space="preserve"> 年执行数</w:t>
      </w:r>
      <w:r>
        <w:rPr>
          <w:rFonts w:hint="eastAsia" w:ascii="仿宋" w:hAnsi="仿宋" w:eastAsia="仿宋"/>
          <w:sz w:val="32"/>
          <w:szCs w:val="32"/>
          <w:u w:val="none"/>
          <w:lang w:eastAsia="zh-CN"/>
        </w:rPr>
        <w:t>增加</w:t>
      </w:r>
      <w:r>
        <w:rPr>
          <w:rFonts w:hint="eastAsia" w:ascii="仿宋" w:hAnsi="仿宋" w:eastAsia="仿宋"/>
          <w:sz w:val="32"/>
          <w:szCs w:val="32"/>
          <w:u w:val="none"/>
          <w:lang w:val="en-US" w:eastAsia="zh-CN"/>
        </w:rPr>
        <w:t>1311.37</w:t>
      </w:r>
      <w:r>
        <w:rPr>
          <w:rFonts w:hint="eastAsia" w:ascii="仿宋" w:hAnsi="仿宋" w:eastAsia="仿宋"/>
          <w:sz w:val="32"/>
          <w:szCs w:val="32"/>
        </w:rPr>
        <w:t>万元，主要原因：</w:t>
      </w:r>
      <w:r>
        <w:rPr>
          <w:rFonts w:hint="eastAsia" w:ascii="仿宋" w:hAnsi="仿宋" w:eastAsia="仿宋"/>
          <w:sz w:val="32"/>
          <w:szCs w:val="32"/>
          <w:u w:val="none"/>
        </w:rPr>
        <w:t>社会保障和就业</w:t>
      </w:r>
      <w:r>
        <w:rPr>
          <w:rFonts w:hint="eastAsia" w:ascii="仿宋" w:hAnsi="仿宋" w:eastAsia="仿宋"/>
          <w:sz w:val="32"/>
          <w:szCs w:val="32"/>
          <w:u w:val="none"/>
          <w:lang w:eastAsia="zh-CN"/>
        </w:rPr>
        <w:t>方面补贴兑现业务增多</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hint="eastAsia" w:ascii="仿宋" w:hAnsi="仿宋" w:eastAsia="仿宋"/>
          <w:sz w:val="32"/>
          <w:szCs w:val="32"/>
          <w:lang w:eastAsia="zh-CN"/>
        </w:rPr>
      </w:pPr>
      <w:r>
        <w:rPr>
          <w:rFonts w:hint="eastAsia" w:ascii="仿宋" w:hAnsi="仿宋" w:eastAsia="仿宋"/>
          <w:sz w:val="32"/>
          <w:szCs w:val="32"/>
          <w:u w:val="none"/>
        </w:rPr>
        <w:t>一般公共预算当年拨款</w:t>
      </w:r>
      <w:r>
        <w:rPr>
          <w:rFonts w:hint="eastAsia" w:ascii="仿宋" w:hAnsi="仿宋" w:eastAsia="仿宋"/>
          <w:sz w:val="32"/>
          <w:szCs w:val="32"/>
          <w:u w:val="none"/>
          <w:lang w:val="en-US" w:eastAsia="zh-CN"/>
        </w:rPr>
        <w:t>9456.33</w:t>
      </w:r>
      <w:r>
        <w:rPr>
          <w:rFonts w:hint="eastAsia" w:ascii="仿宋" w:hAnsi="仿宋" w:eastAsia="仿宋"/>
          <w:sz w:val="32"/>
          <w:szCs w:val="32"/>
          <w:u w:val="none"/>
        </w:rPr>
        <w:t>万元,主要</w:t>
      </w:r>
      <w:r>
        <w:rPr>
          <w:rFonts w:ascii="仿宋" w:hAnsi="仿宋" w:eastAsia="仿宋"/>
          <w:sz w:val="32"/>
          <w:szCs w:val="32"/>
          <w:u w:val="none"/>
        </w:rPr>
        <w:t>用于以下方面：</w:t>
      </w:r>
      <w:r>
        <w:rPr>
          <w:rFonts w:hint="eastAsia" w:ascii="仿宋" w:hAnsi="仿宋" w:eastAsia="仿宋"/>
          <w:sz w:val="32"/>
          <w:szCs w:val="32"/>
          <w:lang w:eastAsia="zh-CN"/>
        </w:rPr>
        <w:t>一般公共服务支出</w:t>
      </w:r>
      <w:r>
        <w:rPr>
          <w:rFonts w:hint="eastAsia" w:ascii="仿宋" w:hAnsi="仿宋" w:eastAsia="仿宋"/>
          <w:sz w:val="32"/>
          <w:szCs w:val="32"/>
          <w:lang w:val="en-US" w:eastAsia="zh-CN"/>
        </w:rPr>
        <w:t>0.20万元，占0.002%；</w:t>
      </w:r>
      <w:r>
        <w:rPr>
          <w:rFonts w:hint="eastAsia" w:ascii="仿宋" w:hAnsi="仿宋" w:eastAsia="仿宋"/>
          <w:sz w:val="32"/>
          <w:szCs w:val="32"/>
          <w:u w:val="none"/>
        </w:rPr>
        <w:t>社会保障和就业支出</w:t>
      </w:r>
      <w:r>
        <w:rPr>
          <w:rFonts w:hint="eastAsia" w:ascii="仿宋" w:hAnsi="仿宋" w:eastAsia="仿宋"/>
          <w:sz w:val="32"/>
          <w:szCs w:val="32"/>
          <w:u w:val="none"/>
          <w:lang w:val="en-US" w:eastAsia="zh-CN"/>
        </w:rPr>
        <w:t>6964.12</w:t>
      </w:r>
      <w:r>
        <w:rPr>
          <w:rFonts w:hint="eastAsia" w:ascii="仿宋" w:hAnsi="仿宋" w:eastAsia="仿宋"/>
          <w:sz w:val="32"/>
          <w:szCs w:val="32"/>
          <w:u w:val="none"/>
        </w:rPr>
        <w:t>万元，占</w:t>
      </w:r>
      <w:r>
        <w:rPr>
          <w:rFonts w:hint="eastAsia" w:ascii="仿宋" w:hAnsi="仿宋" w:eastAsia="仿宋"/>
          <w:sz w:val="32"/>
          <w:szCs w:val="32"/>
          <w:u w:val="none"/>
          <w:lang w:val="en-US" w:eastAsia="zh-CN"/>
        </w:rPr>
        <w:t>73.645</w:t>
      </w:r>
      <w:r>
        <w:rPr>
          <w:rFonts w:hint="eastAsia" w:ascii="仿宋" w:hAnsi="仿宋" w:eastAsia="仿宋"/>
          <w:sz w:val="32"/>
          <w:szCs w:val="32"/>
          <w:u w:val="none"/>
        </w:rPr>
        <w:t>%；卫生健康支出</w:t>
      </w:r>
      <w:r>
        <w:rPr>
          <w:rFonts w:hint="eastAsia" w:ascii="仿宋" w:hAnsi="仿宋" w:eastAsia="仿宋"/>
          <w:sz w:val="32"/>
          <w:szCs w:val="32"/>
          <w:u w:val="none"/>
          <w:lang w:val="en-US" w:eastAsia="zh-CN"/>
        </w:rPr>
        <w:t>138.14</w:t>
      </w:r>
      <w:r>
        <w:rPr>
          <w:rFonts w:hint="eastAsia" w:ascii="仿宋" w:hAnsi="仿宋" w:eastAsia="仿宋"/>
          <w:sz w:val="32"/>
          <w:szCs w:val="32"/>
          <w:u w:val="none"/>
        </w:rPr>
        <w:t>万元，占</w:t>
      </w:r>
      <w:r>
        <w:rPr>
          <w:rFonts w:hint="eastAsia" w:ascii="仿宋" w:hAnsi="仿宋" w:eastAsia="仿宋"/>
          <w:sz w:val="32"/>
          <w:szCs w:val="32"/>
          <w:u w:val="none"/>
          <w:lang w:val="en-US" w:eastAsia="zh-CN"/>
        </w:rPr>
        <w:t>1.461</w:t>
      </w:r>
      <w:r>
        <w:rPr>
          <w:rFonts w:hint="eastAsia" w:ascii="仿宋" w:hAnsi="仿宋" w:eastAsia="仿宋"/>
          <w:sz w:val="32"/>
          <w:szCs w:val="32"/>
          <w:u w:val="none"/>
        </w:rPr>
        <w:t>%；住房保障支出</w:t>
      </w:r>
      <w:r>
        <w:rPr>
          <w:rFonts w:hint="eastAsia" w:ascii="仿宋" w:hAnsi="仿宋" w:eastAsia="仿宋"/>
          <w:sz w:val="32"/>
          <w:szCs w:val="32"/>
          <w:u w:val="none"/>
          <w:lang w:val="en-US" w:eastAsia="zh-CN"/>
        </w:rPr>
        <w:t>167.51</w:t>
      </w:r>
      <w:r>
        <w:rPr>
          <w:rFonts w:hint="eastAsia" w:ascii="仿宋" w:hAnsi="仿宋" w:eastAsia="仿宋"/>
          <w:sz w:val="32"/>
          <w:szCs w:val="32"/>
          <w:u w:val="none"/>
        </w:rPr>
        <w:t>万元，占</w:t>
      </w:r>
      <w:r>
        <w:rPr>
          <w:rFonts w:hint="eastAsia" w:ascii="仿宋" w:hAnsi="仿宋" w:eastAsia="仿宋"/>
          <w:sz w:val="32"/>
          <w:szCs w:val="32"/>
          <w:u w:val="none"/>
          <w:lang w:val="en-US" w:eastAsia="zh-CN"/>
        </w:rPr>
        <w:t>1.771</w:t>
      </w:r>
      <w:r>
        <w:rPr>
          <w:rFonts w:hint="eastAsia" w:ascii="仿宋" w:hAnsi="仿宋" w:eastAsia="仿宋"/>
          <w:sz w:val="32"/>
          <w:szCs w:val="32"/>
          <w:u w:val="none"/>
        </w:rPr>
        <w:t>%</w:t>
      </w:r>
      <w:r>
        <w:rPr>
          <w:rFonts w:hint="eastAsia" w:ascii="仿宋" w:hAnsi="仿宋" w:eastAsia="仿宋"/>
          <w:sz w:val="32"/>
          <w:szCs w:val="32"/>
          <w:u w:val="none"/>
          <w:lang w:eastAsia="zh-CN"/>
        </w:rPr>
        <w:t>；</w:t>
      </w:r>
      <w:r>
        <w:rPr>
          <w:rFonts w:hint="eastAsia" w:ascii="仿宋" w:hAnsi="仿宋" w:eastAsia="仿宋"/>
          <w:sz w:val="32"/>
          <w:szCs w:val="32"/>
          <w:lang w:eastAsia="zh-CN"/>
        </w:rPr>
        <w:t>教育支出</w:t>
      </w:r>
      <w:r>
        <w:rPr>
          <w:rFonts w:hint="eastAsia" w:ascii="仿宋" w:hAnsi="仿宋" w:eastAsia="仿宋"/>
          <w:sz w:val="32"/>
          <w:szCs w:val="32"/>
          <w:lang w:val="en-US" w:eastAsia="zh-CN"/>
        </w:rPr>
        <w:t>2186.36万元，</w:t>
      </w:r>
      <w:r>
        <w:rPr>
          <w:rFonts w:hint="eastAsia" w:ascii="仿宋" w:hAnsi="仿宋" w:eastAsia="仿宋"/>
          <w:sz w:val="32"/>
          <w:szCs w:val="32"/>
          <w:u w:val="none"/>
        </w:rPr>
        <w:t>占</w:t>
      </w:r>
      <w:r>
        <w:rPr>
          <w:rFonts w:hint="eastAsia" w:ascii="仿宋" w:hAnsi="仿宋" w:eastAsia="仿宋"/>
          <w:sz w:val="32"/>
          <w:szCs w:val="32"/>
          <w:u w:val="none"/>
          <w:lang w:val="en-US" w:eastAsia="zh-CN"/>
        </w:rPr>
        <w:t>23.121</w:t>
      </w:r>
      <w:r>
        <w:rPr>
          <w:rFonts w:hint="eastAsia" w:ascii="仿宋" w:hAnsi="仿宋" w:eastAsia="仿宋"/>
          <w:sz w:val="32"/>
          <w:szCs w:val="32"/>
          <w:u w:val="none"/>
        </w:rPr>
        <w:t>%</w:t>
      </w:r>
      <w:r>
        <w:rPr>
          <w:rFonts w:hint="eastAsia" w:ascii="仿宋" w:hAnsi="仿宋" w:eastAsia="仿宋"/>
          <w:sz w:val="32"/>
          <w:szCs w:val="32"/>
          <w:lang w:eastAsia="zh-CN"/>
        </w:rPr>
        <w:t>。</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一般公共服务支出（类）财政事务（款）行政运行（项）预算数为</w:t>
      </w:r>
      <w:r>
        <w:rPr>
          <w:rFonts w:hint="eastAsia" w:ascii="仿宋" w:hAnsi="仿宋" w:eastAsia="仿宋"/>
          <w:sz w:val="32"/>
          <w:szCs w:val="32"/>
          <w:lang w:val="en-US" w:eastAsia="zh-CN"/>
        </w:rPr>
        <w:t>0.2</w:t>
      </w:r>
      <w:r>
        <w:rPr>
          <w:rFonts w:hint="eastAsia" w:ascii="仿宋" w:hAnsi="仿宋" w:eastAsia="仿宋"/>
          <w:sz w:val="32"/>
          <w:szCs w:val="32"/>
        </w:rPr>
        <w:t>万元，</w:t>
      </w:r>
      <w:r>
        <w:rPr>
          <w:rFonts w:hint="eastAsia" w:ascii="仿宋" w:hAnsi="仿宋" w:eastAsia="仿宋"/>
          <w:sz w:val="32"/>
          <w:szCs w:val="32"/>
          <w:u w:val="none"/>
        </w:rPr>
        <w:t>比</w:t>
      </w:r>
      <w:r>
        <w:rPr>
          <w:rFonts w:hint="eastAsia" w:ascii="仿宋" w:hAnsi="仿宋" w:eastAsia="仿宋"/>
          <w:sz w:val="32"/>
          <w:szCs w:val="32"/>
          <w:u w:val="none"/>
          <w:lang w:eastAsia="zh-CN"/>
        </w:rPr>
        <w:t>202</w:t>
      </w:r>
      <w:r>
        <w:rPr>
          <w:rFonts w:hint="eastAsia" w:ascii="仿宋" w:hAnsi="仿宋" w:eastAsia="仿宋"/>
          <w:sz w:val="32"/>
          <w:szCs w:val="32"/>
          <w:u w:val="none"/>
          <w:lang w:val="en-US" w:eastAsia="zh-CN"/>
        </w:rPr>
        <w:t>5</w:t>
      </w:r>
      <w:r>
        <w:rPr>
          <w:rFonts w:hint="eastAsia" w:ascii="仿宋" w:hAnsi="仿宋" w:eastAsia="仿宋"/>
          <w:sz w:val="32"/>
          <w:szCs w:val="32"/>
          <w:u w:val="none"/>
        </w:rPr>
        <w:t>年执行数</w:t>
      </w:r>
      <w:r>
        <w:rPr>
          <w:rFonts w:hint="eastAsia" w:ascii="仿宋" w:hAnsi="仿宋" w:eastAsia="仿宋"/>
          <w:sz w:val="32"/>
          <w:szCs w:val="32"/>
          <w:u w:val="none"/>
          <w:lang w:eastAsia="zh-CN"/>
        </w:rPr>
        <w:t>增加</w:t>
      </w:r>
      <w:r>
        <w:rPr>
          <w:rFonts w:hint="eastAsia" w:ascii="仿宋" w:hAnsi="仿宋" w:eastAsia="仿宋"/>
          <w:sz w:val="32"/>
          <w:szCs w:val="32"/>
          <w:u w:val="none"/>
          <w:lang w:val="en-US" w:eastAsia="zh-CN"/>
        </w:rPr>
        <w:t>0.2</w:t>
      </w:r>
      <w:r>
        <w:rPr>
          <w:rFonts w:hint="eastAsia" w:ascii="仿宋" w:hAnsi="仿宋" w:eastAsia="仿宋"/>
          <w:sz w:val="32"/>
          <w:szCs w:val="32"/>
          <w:u w:val="none"/>
        </w:rPr>
        <w:t>万元，</w:t>
      </w:r>
      <w:r>
        <w:rPr>
          <w:rFonts w:hint="eastAsia" w:ascii="仿宋" w:hAnsi="仿宋" w:eastAsia="仿宋"/>
          <w:sz w:val="32"/>
          <w:szCs w:val="32"/>
          <w:u w:val="none"/>
          <w:lang w:eastAsia="zh-CN"/>
        </w:rPr>
        <w:t>增加</w:t>
      </w:r>
      <w:r>
        <w:rPr>
          <w:rFonts w:hint="eastAsia" w:ascii="仿宋" w:hAnsi="仿宋" w:eastAsia="仿宋"/>
          <w:sz w:val="32"/>
          <w:szCs w:val="32"/>
          <w:u w:val="none"/>
          <w:lang w:val="en-US" w:eastAsia="zh-CN"/>
        </w:rPr>
        <w:t>100</w:t>
      </w:r>
      <w:r>
        <w:rPr>
          <w:rFonts w:hint="eastAsia" w:ascii="仿宋" w:hAnsi="仿宋" w:eastAsia="仿宋"/>
          <w:sz w:val="32"/>
          <w:szCs w:val="32"/>
          <w:u w:val="none"/>
        </w:rPr>
        <w:t>%。主要是</w:t>
      </w:r>
      <w:r>
        <w:rPr>
          <w:rFonts w:hint="eastAsia" w:ascii="仿宋" w:hAnsi="仿宋" w:eastAsia="仿宋"/>
          <w:sz w:val="32"/>
          <w:szCs w:val="32"/>
          <w:u w:val="none"/>
          <w:lang w:val="en-US" w:eastAsia="zh-CN"/>
        </w:rPr>
        <w:t>2026年度两新组织党建活动费</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pPr>
        <w:ind w:firstLine="640" w:firstLineChars="200"/>
        <w:rPr>
          <w:rFonts w:ascii="仿宋" w:hAnsi="仿宋" w:eastAsia="仿宋"/>
          <w:sz w:val="32"/>
          <w:szCs w:val="32"/>
        </w:rPr>
      </w:pPr>
      <w:r>
        <w:rPr>
          <w:rFonts w:hint="eastAsia" w:ascii="仿宋" w:hAnsi="仿宋" w:eastAsia="仿宋"/>
          <w:sz w:val="32"/>
          <w:szCs w:val="32"/>
          <w:lang w:eastAsia="zh-CN"/>
        </w:rPr>
        <w:t>202</w:t>
      </w:r>
      <w:r>
        <w:rPr>
          <w:rFonts w:hint="eastAsia" w:ascii="仿宋" w:hAnsi="仿宋" w:eastAsia="仿宋"/>
          <w:sz w:val="32"/>
          <w:szCs w:val="32"/>
          <w:lang w:val="en-US" w:eastAsia="zh-CN"/>
        </w:rPr>
        <w:t>6</w:t>
      </w:r>
      <w:r>
        <w:rPr>
          <w:rFonts w:hint="eastAsia" w:ascii="仿宋" w:hAnsi="仿宋" w:eastAsia="仿宋"/>
          <w:sz w:val="32"/>
          <w:szCs w:val="32"/>
        </w:rPr>
        <w:t>年一般公共预算基本支出</w:t>
      </w:r>
      <w:r>
        <w:rPr>
          <w:rFonts w:hint="eastAsia" w:ascii="仿宋" w:hAnsi="仿宋" w:eastAsia="仿宋"/>
          <w:sz w:val="32"/>
          <w:szCs w:val="32"/>
          <w:u w:val="none"/>
          <w:lang w:val="en-US" w:eastAsia="zh-CN"/>
        </w:rPr>
        <w:t>3636.39</w:t>
      </w:r>
      <w:r>
        <w:rPr>
          <w:rFonts w:hint="eastAsia" w:ascii="仿宋" w:hAnsi="仿宋" w:eastAsia="仿宋"/>
          <w:sz w:val="32"/>
          <w:szCs w:val="32"/>
        </w:rPr>
        <w:t>万元，其中：人员经费</w:t>
      </w:r>
      <w:r>
        <w:rPr>
          <w:rFonts w:hint="eastAsia" w:ascii="仿宋" w:hAnsi="仿宋" w:eastAsia="仿宋"/>
          <w:sz w:val="32"/>
          <w:szCs w:val="32"/>
          <w:u w:val="none"/>
          <w:lang w:val="en-US" w:eastAsia="zh-CN"/>
        </w:rPr>
        <w:t>3481.31</w:t>
      </w:r>
      <w:r>
        <w:rPr>
          <w:rFonts w:hint="eastAsia" w:ascii="仿宋" w:hAnsi="仿宋" w:eastAsia="仿宋"/>
          <w:sz w:val="32"/>
          <w:szCs w:val="32"/>
        </w:rPr>
        <w:t>万元，主要包括：</w:t>
      </w:r>
      <w:r>
        <w:rPr>
          <w:rFonts w:ascii="仿宋" w:hAnsi="仿宋" w:eastAsia="仿宋"/>
          <w:sz w:val="32"/>
          <w:szCs w:val="32"/>
        </w:rPr>
        <w:t>工资性支出</w:t>
      </w:r>
      <w:r>
        <w:rPr>
          <w:rFonts w:hint="eastAsia" w:ascii="仿宋" w:hAnsi="仿宋" w:eastAsia="仿宋"/>
          <w:sz w:val="32"/>
          <w:szCs w:val="32"/>
        </w:rPr>
        <w:t>（基本工资</w:t>
      </w:r>
      <w:r>
        <w:rPr>
          <w:rFonts w:hint="eastAsia" w:ascii="仿宋" w:hAnsi="仿宋" w:eastAsia="仿宋"/>
          <w:sz w:val="32"/>
          <w:szCs w:val="32"/>
          <w:lang w:val="en-US" w:eastAsia="zh-CN"/>
        </w:rPr>
        <w:t>397.8万元</w:t>
      </w:r>
      <w:r>
        <w:rPr>
          <w:rFonts w:hint="eastAsia" w:ascii="仿宋" w:hAnsi="仿宋" w:eastAsia="仿宋"/>
          <w:sz w:val="32"/>
          <w:szCs w:val="32"/>
        </w:rPr>
        <w:t>、津贴补贴</w:t>
      </w:r>
      <w:r>
        <w:rPr>
          <w:rFonts w:hint="eastAsia" w:ascii="仿宋" w:hAnsi="仿宋" w:eastAsia="仿宋"/>
          <w:sz w:val="32"/>
          <w:szCs w:val="32"/>
          <w:lang w:val="en-US" w:eastAsia="zh-CN"/>
        </w:rPr>
        <w:t>1053.65万元</w:t>
      </w:r>
      <w:r>
        <w:rPr>
          <w:rFonts w:hint="eastAsia" w:ascii="仿宋" w:hAnsi="仿宋" w:eastAsia="仿宋"/>
          <w:sz w:val="32"/>
          <w:szCs w:val="32"/>
        </w:rPr>
        <w:t>、奖金</w:t>
      </w:r>
      <w:r>
        <w:rPr>
          <w:rFonts w:hint="eastAsia" w:ascii="仿宋" w:hAnsi="仿宋" w:eastAsia="仿宋"/>
          <w:sz w:val="32"/>
          <w:szCs w:val="32"/>
          <w:lang w:val="en-US" w:eastAsia="zh-CN"/>
        </w:rPr>
        <w:t>118.32万元</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lang w:val="en-US" w:eastAsia="zh-CN"/>
        </w:rPr>
        <w:t>254.21万元</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lang w:val="en-US" w:eastAsia="zh-CN"/>
        </w:rPr>
        <w:t>117.38万元</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lang w:val="en-US" w:eastAsia="zh-CN"/>
        </w:rPr>
        <w:t>20.76万元</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lang w:val="en-US" w:eastAsia="zh-CN"/>
        </w:rPr>
        <w:t>3.9万元</w:t>
      </w:r>
      <w:r>
        <w:rPr>
          <w:rFonts w:hint="eastAsia" w:ascii="仿宋" w:hAnsi="仿宋" w:eastAsia="仿宋"/>
          <w:sz w:val="32"/>
          <w:szCs w:val="32"/>
        </w:rPr>
        <w:t>、</w:t>
      </w:r>
      <w:r>
        <w:rPr>
          <w:rFonts w:hint="eastAsia" w:ascii="仿宋" w:hAnsi="仿宋" w:eastAsia="仿宋"/>
          <w:sz w:val="32"/>
          <w:szCs w:val="32"/>
          <w:lang w:eastAsia="zh-CN"/>
        </w:rPr>
        <w:t>伙食补助费</w:t>
      </w:r>
      <w:r>
        <w:rPr>
          <w:rFonts w:hint="eastAsia" w:ascii="仿宋" w:hAnsi="仿宋" w:eastAsia="仿宋"/>
          <w:sz w:val="32"/>
          <w:szCs w:val="32"/>
          <w:lang w:val="en-US" w:eastAsia="zh-CN"/>
        </w:rPr>
        <w:t>83.16万元、</w:t>
      </w:r>
      <w:r>
        <w:rPr>
          <w:rFonts w:ascii="仿宋" w:hAnsi="仿宋" w:eastAsia="仿宋"/>
          <w:sz w:val="32"/>
          <w:szCs w:val="32"/>
        </w:rPr>
        <w:t>其他工资福利支出</w:t>
      </w:r>
      <w:r>
        <w:rPr>
          <w:rFonts w:hint="eastAsia" w:ascii="仿宋" w:hAnsi="仿宋" w:eastAsia="仿宋"/>
          <w:sz w:val="32"/>
          <w:szCs w:val="32"/>
          <w:lang w:val="en-US" w:eastAsia="zh-CN"/>
        </w:rPr>
        <w:t>876.78万元</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lang w:val="en-US" w:eastAsia="zh-CN"/>
        </w:rPr>
        <w:t>46.5万元</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lang w:val="en-US" w:eastAsia="zh-CN"/>
        </w:rPr>
        <w:t>182.92万元</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lang w:val="en-US" w:eastAsia="zh-CN"/>
        </w:rPr>
        <w:t>325.93万元</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none"/>
          <w:lang w:val="en-US" w:eastAsia="zh-CN"/>
        </w:rPr>
        <w:t>155.08</w:t>
      </w:r>
      <w:r>
        <w:rPr>
          <w:rFonts w:hint="eastAsia" w:ascii="仿宋" w:hAnsi="仿宋" w:eastAsia="仿宋"/>
          <w:sz w:val="32"/>
          <w:szCs w:val="32"/>
        </w:rPr>
        <w:t>万元，主要包括：</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lang w:val="en-US" w:eastAsia="zh-CN"/>
        </w:rPr>
        <w:t>8万元</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lang w:val="en-US" w:eastAsia="zh-CN"/>
        </w:rPr>
        <w:t>0.5万元</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lang w:val="en-US" w:eastAsia="zh-CN"/>
        </w:rPr>
        <w:t>8万元</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lang w:val="en-US" w:eastAsia="zh-CN"/>
        </w:rPr>
        <w:t>27万元</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lang w:val="en-US" w:eastAsia="zh-CN"/>
        </w:rPr>
        <w:t>1万元</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lang w:val="en-US" w:eastAsia="zh-CN"/>
        </w:rPr>
        <w:t>17.56万元</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lang w:val="en-US" w:eastAsia="zh-CN"/>
        </w:rPr>
        <w:t>3.5万元</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lang w:val="en-US" w:eastAsia="zh-CN"/>
        </w:rPr>
        <w:t>2.5万元</w:t>
      </w:r>
      <w:r>
        <w:rPr>
          <w:rFonts w:hint="eastAsia" w:ascii="仿宋" w:hAnsi="仿宋" w:eastAsia="仿宋"/>
          <w:sz w:val="32"/>
          <w:szCs w:val="32"/>
        </w:rPr>
        <w:t>、</w:t>
      </w:r>
      <w:r>
        <w:rPr>
          <w:rFonts w:hint="eastAsia" w:ascii="仿宋" w:hAnsi="仿宋" w:eastAsia="仿宋"/>
          <w:sz w:val="32"/>
          <w:szCs w:val="32"/>
          <w:lang w:eastAsia="zh-CN"/>
        </w:rPr>
        <w:t>办公设备购置费</w:t>
      </w:r>
      <w:r>
        <w:rPr>
          <w:rFonts w:hint="eastAsia" w:ascii="仿宋" w:hAnsi="仿宋" w:eastAsia="仿宋"/>
          <w:sz w:val="32"/>
          <w:szCs w:val="32"/>
          <w:lang w:val="en-US" w:eastAsia="zh-CN"/>
        </w:rPr>
        <w:t>3万元、委托业务费3万元</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lang w:val="en-US" w:eastAsia="zh-CN"/>
        </w:rPr>
        <w:t>38.16万元、其他商品和服务支出42.86万元</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pPr>
        <w:ind w:firstLine="640" w:firstLineChars="200"/>
        <w:rPr>
          <w:rFonts w:ascii="仿宋" w:hAnsi="仿宋" w:eastAsia="仿宋"/>
          <w:sz w:val="32"/>
          <w:szCs w:val="32"/>
          <w:u w:val="none"/>
        </w:rPr>
      </w:pPr>
      <w:r>
        <w:rPr>
          <w:rFonts w:hint="eastAsia" w:ascii="仿宋" w:hAnsi="仿宋" w:eastAsia="仿宋"/>
          <w:sz w:val="32"/>
          <w:szCs w:val="32"/>
          <w:lang w:eastAsia="zh-CN"/>
        </w:rPr>
        <w:t>202</w:t>
      </w:r>
      <w:r>
        <w:rPr>
          <w:rFonts w:hint="eastAsia" w:ascii="仿宋" w:hAnsi="仿宋" w:eastAsia="仿宋"/>
          <w:sz w:val="32"/>
          <w:szCs w:val="32"/>
          <w:lang w:val="en-US" w:eastAsia="zh-CN"/>
        </w:rPr>
        <w:t>6</w:t>
      </w:r>
      <w:r>
        <w:rPr>
          <w:rFonts w:hint="eastAsia" w:ascii="仿宋" w:hAnsi="仿宋" w:eastAsia="仿宋"/>
          <w:sz w:val="32"/>
          <w:szCs w:val="32"/>
        </w:rPr>
        <w:t>年“三公</w:t>
      </w:r>
      <w:r>
        <w:rPr>
          <w:rFonts w:hint="eastAsia" w:ascii="仿宋" w:hAnsi="仿宋" w:eastAsia="仿宋"/>
          <w:sz w:val="32"/>
          <w:szCs w:val="32"/>
          <w:u w:val="none"/>
        </w:rPr>
        <w:t>”经费预算数为</w:t>
      </w:r>
      <w:r>
        <w:rPr>
          <w:rFonts w:hint="eastAsia" w:ascii="仿宋" w:hAnsi="仿宋" w:eastAsia="仿宋"/>
          <w:sz w:val="32"/>
          <w:szCs w:val="32"/>
          <w:u w:val="none"/>
          <w:lang w:val="en-US" w:eastAsia="zh-CN"/>
        </w:rPr>
        <w:t>32.72</w:t>
      </w:r>
      <w:r>
        <w:rPr>
          <w:rFonts w:hint="eastAsia" w:ascii="仿宋" w:hAnsi="仿宋" w:eastAsia="仿宋"/>
          <w:sz w:val="32"/>
          <w:szCs w:val="32"/>
          <w:u w:val="none"/>
        </w:rPr>
        <w:t>万元，其中：因公出国（境）费</w:t>
      </w:r>
      <w:r>
        <w:rPr>
          <w:rFonts w:hint="eastAsia" w:ascii="仿宋" w:hAnsi="仿宋" w:eastAsia="仿宋"/>
          <w:sz w:val="32"/>
          <w:szCs w:val="32"/>
          <w:u w:val="none"/>
          <w:lang w:val="en-US" w:eastAsia="zh-CN"/>
        </w:rPr>
        <w:t>0</w:t>
      </w:r>
      <w:r>
        <w:rPr>
          <w:rFonts w:hint="eastAsia" w:ascii="仿宋" w:hAnsi="仿宋" w:eastAsia="仿宋"/>
          <w:sz w:val="32"/>
          <w:szCs w:val="32"/>
          <w:u w:val="none"/>
        </w:rPr>
        <w:t>万元，公务用车购置</w:t>
      </w:r>
      <w:r>
        <w:rPr>
          <w:rFonts w:hint="eastAsia" w:ascii="仿宋" w:hAnsi="仿宋" w:eastAsia="仿宋"/>
          <w:sz w:val="32"/>
          <w:szCs w:val="32"/>
          <w:u w:val="none"/>
          <w:lang w:val="en-US" w:eastAsia="zh-CN"/>
        </w:rPr>
        <w:t>0</w:t>
      </w:r>
      <w:r>
        <w:rPr>
          <w:rFonts w:hint="eastAsia" w:ascii="仿宋" w:hAnsi="仿宋" w:eastAsia="仿宋"/>
          <w:sz w:val="32"/>
          <w:szCs w:val="32"/>
          <w:u w:val="none"/>
        </w:rPr>
        <w:t>万元</w:t>
      </w:r>
      <w:r>
        <w:rPr>
          <w:rFonts w:ascii="仿宋" w:hAnsi="仿宋" w:eastAsia="仿宋"/>
          <w:sz w:val="32"/>
          <w:szCs w:val="32"/>
          <w:u w:val="none"/>
        </w:rPr>
        <w:t>，公车</w:t>
      </w:r>
      <w:r>
        <w:rPr>
          <w:rFonts w:hint="eastAsia" w:ascii="仿宋" w:hAnsi="仿宋" w:eastAsia="仿宋"/>
          <w:sz w:val="32"/>
          <w:szCs w:val="32"/>
          <w:u w:val="none"/>
        </w:rPr>
        <w:t>运行费</w:t>
      </w:r>
      <w:r>
        <w:rPr>
          <w:rFonts w:hint="eastAsia" w:ascii="仿宋" w:hAnsi="仿宋" w:eastAsia="仿宋"/>
          <w:sz w:val="32"/>
          <w:szCs w:val="32"/>
          <w:u w:val="none"/>
          <w:lang w:val="en-US" w:eastAsia="zh-CN"/>
        </w:rPr>
        <w:t>30.22</w:t>
      </w:r>
      <w:r>
        <w:rPr>
          <w:rFonts w:hint="eastAsia" w:ascii="仿宋" w:hAnsi="仿宋" w:eastAsia="仿宋"/>
          <w:sz w:val="32"/>
          <w:szCs w:val="32"/>
          <w:u w:val="none"/>
        </w:rPr>
        <w:t>万元，公务接待费</w:t>
      </w:r>
      <w:r>
        <w:rPr>
          <w:rFonts w:hint="eastAsia" w:ascii="仿宋" w:hAnsi="仿宋" w:eastAsia="仿宋"/>
          <w:sz w:val="32"/>
          <w:szCs w:val="32"/>
          <w:u w:val="none"/>
          <w:lang w:val="en-US" w:eastAsia="zh-CN"/>
        </w:rPr>
        <w:t>2.5</w:t>
      </w:r>
      <w:r>
        <w:rPr>
          <w:rFonts w:hint="eastAsia" w:ascii="仿宋" w:hAnsi="仿宋" w:eastAsia="仿宋"/>
          <w:sz w:val="32"/>
          <w:szCs w:val="32"/>
          <w:u w:val="none"/>
        </w:rPr>
        <w:t>万元。“三公”经费预算比</w:t>
      </w:r>
      <w:r>
        <w:rPr>
          <w:rFonts w:hint="eastAsia" w:ascii="仿宋" w:hAnsi="仿宋" w:eastAsia="仿宋"/>
          <w:sz w:val="32"/>
          <w:szCs w:val="32"/>
          <w:u w:val="none"/>
          <w:lang w:eastAsia="zh-CN"/>
        </w:rPr>
        <w:t>202</w:t>
      </w:r>
      <w:r>
        <w:rPr>
          <w:rFonts w:hint="eastAsia" w:ascii="仿宋" w:hAnsi="仿宋" w:eastAsia="仿宋"/>
          <w:sz w:val="32"/>
          <w:szCs w:val="32"/>
          <w:u w:val="none"/>
          <w:lang w:val="en-US" w:eastAsia="zh-CN"/>
        </w:rPr>
        <w:t>5</w:t>
      </w:r>
      <w:r>
        <w:rPr>
          <w:rFonts w:hint="eastAsia" w:ascii="仿宋" w:hAnsi="仿宋" w:eastAsia="仿宋"/>
          <w:sz w:val="32"/>
          <w:szCs w:val="32"/>
          <w:u w:val="none"/>
        </w:rPr>
        <w:t>年减少</w:t>
      </w:r>
      <w:r>
        <w:rPr>
          <w:rFonts w:hint="eastAsia" w:ascii="仿宋" w:hAnsi="仿宋" w:eastAsia="仿宋"/>
          <w:sz w:val="32"/>
          <w:szCs w:val="32"/>
          <w:u w:val="none"/>
          <w:lang w:val="en-US" w:eastAsia="zh-CN"/>
        </w:rPr>
        <w:t>3.78</w:t>
      </w:r>
      <w:r>
        <w:rPr>
          <w:rFonts w:hint="eastAsia" w:ascii="仿宋" w:hAnsi="仿宋" w:eastAsia="仿宋"/>
          <w:sz w:val="32"/>
          <w:szCs w:val="32"/>
          <w:u w:val="none"/>
        </w:rPr>
        <w:t>万元，压缩</w:t>
      </w:r>
      <w:r>
        <w:rPr>
          <w:rFonts w:hint="eastAsia" w:ascii="仿宋" w:hAnsi="仿宋" w:eastAsia="仿宋"/>
          <w:sz w:val="32"/>
          <w:szCs w:val="32"/>
          <w:u w:val="none"/>
          <w:lang w:val="en-US" w:eastAsia="zh-CN"/>
        </w:rPr>
        <w:t>11.55</w:t>
      </w:r>
      <w:r>
        <w:rPr>
          <w:rFonts w:hint="eastAsia" w:ascii="仿宋" w:hAnsi="仿宋" w:eastAsia="仿宋"/>
          <w:sz w:val="32"/>
          <w:szCs w:val="32"/>
          <w:u w:val="none"/>
        </w:rPr>
        <w:t>%，主要原因是</w:t>
      </w:r>
      <w:r>
        <w:rPr>
          <w:rFonts w:hint="eastAsia" w:ascii="仿宋" w:hAnsi="仿宋" w:eastAsia="仿宋"/>
          <w:sz w:val="32"/>
          <w:szCs w:val="32"/>
          <w:u w:val="none"/>
          <w:lang w:val="en-US" w:eastAsia="zh-CN"/>
        </w:rPr>
        <w:t>贯彻落实政府过紧日子的政策要求</w:t>
      </w:r>
      <w:r>
        <w:rPr>
          <w:rFonts w:hint="eastAsia" w:ascii="仿宋" w:hAnsi="仿宋" w:eastAsia="仿宋"/>
          <w:sz w:val="32"/>
          <w:szCs w:val="32"/>
          <w:u w:val="none"/>
        </w:rPr>
        <w:t>。</w:t>
      </w:r>
    </w:p>
    <w:p>
      <w:pPr>
        <w:ind w:firstLine="640" w:firstLineChars="200"/>
        <w:rPr>
          <w:rFonts w:ascii="仿宋" w:hAnsi="仿宋" w:eastAsia="仿宋"/>
          <w:sz w:val="32"/>
          <w:szCs w:val="32"/>
        </w:rPr>
      </w:pPr>
      <w:r>
        <w:rPr>
          <w:rFonts w:hint="eastAsia" w:ascii="仿宋" w:hAnsi="仿宋" w:eastAsia="仿宋"/>
          <w:sz w:val="32"/>
          <w:szCs w:val="32"/>
          <w:u w:val="none"/>
          <w:lang w:eastAsia="zh-CN"/>
        </w:rPr>
        <w:t>202</w:t>
      </w:r>
      <w:r>
        <w:rPr>
          <w:rFonts w:hint="eastAsia" w:ascii="仿宋" w:hAnsi="仿宋" w:eastAsia="仿宋"/>
          <w:sz w:val="32"/>
          <w:szCs w:val="32"/>
          <w:u w:val="none"/>
          <w:lang w:val="en-US" w:eastAsia="zh-CN"/>
        </w:rPr>
        <w:t>6</w:t>
      </w:r>
      <w:r>
        <w:rPr>
          <w:rFonts w:hint="eastAsia" w:ascii="仿宋" w:hAnsi="仿宋" w:eastAsia="仿宋"/>
          <w:sz w:val="32"/>
          <w:szCs w:val="32"/>
          <w:u w:val="none"/>
        </w:rPr>
        <w:t>年因公出国（境）</w:t>
      </w:r>
      <w:r>
        <w:rPr>
          <w:rFonts w:hint="eastAsia" w:ascii="仿宋" w:hAnsi="仿宋" w:eastAsia="仿宋"/>
          <w:sz w:val="32"/>
          <w:szCs w:val="32"/>
          <w:u w:val="none"/>
          <w:lang w:val="en-US" w:eastAsia="zh-CN"/>
        </w:rPr>
        <w:t>0</w:t>
      </w:r>
      <w:r>
        <w:rPr>
          <w:rFonts w:hint="eastAsia" w:ascii="仿宋" w:hAnsi="仿宋" w:eastAsia="仿宋"/>
          <w:sz w:val="32"/>
          <w:szCs w:val="32"/>
          <w:u w:val="none"/>
        </w:rPr>
        <w:t>个团组、</w:t>
      </w:r>
      <w:r>
        <w:rPr>
          <w:rFonts w:hint="eastAsia" w:ascii="仿宋" w:hAnsi="仿宋" w:eastAsia="仿宋"/>
          <w:sz w:val="32"/>
          <w:szCs w:val="32"/>
          <w:u w:val="none"/>
          <w:lang w:val="en-US" w:eastAsia="zh-CN"/>
        </w:rPr>
        <w:t>0</w:t>
      </w:r>
      <w:r>
        <w:rPr>
          <w:rFonts w:hint="eastAsia" w:ascii="仿宋" w:hAnsi="仿宋" w:eastAsia="仿宋"/>
          <w:sz w:val="32"/>
          <w:szCs w:val="32"/>
          <w:u w:val="none"/>
        </w:rPr>
        <w:t>人，公务用车购置</w:t>
      </w:r>
      <w:r>
        <w:rPr>
          <w:rFonts w:hint="eastAsia" w:ascii="仿宋" w:hAnsi="仿宋" w:eastAsia="仿宋"/>
          <w:sz w:val="32"/>
          <w:szCs w:val="32"/>
          <w:u w:val="none"/>
          <w:lang w:val="en-US" w:eastAsia="zh-CN"/>
        </w:rPr>
        <w:t>0</w:t>
      </w:r>
      <w:r>
        <w:rPr>
          <w:rFonts w:hint="eastAsia" w:ascii="仿宋" w:hAnsi="仿宋" w:eastAsia="仿宋"/>
          <w:sz w:val="32"/>
          <w:szCs w:val="32"/>
          <w:u w:val="none"/>
        </w:rPr>
        <w:t>辆、保有</w:t>
      </w:r>
      <w:r>
        <w:rPr>
          <w:rFonts w:hint="eastAsia" w:ascii="仿宋" w:hAnsi="仿宋" w:eastAsia="仿宋"/>
          <w:sz w:val="32"/>
          <w:szCs w:val="32"/>
          <w:u w:val="none"/>
          <w:lang w:val="en-US" w:eastAsia="zh-CN"/>
        </w:rPr>
        <w:t>9</w:t>
      </w:r>
      <w:r>
        <w:rPr>
          <w:rFonts w:hint="eastAsia" w:ascii="仿宋" w:hAnsi="仿宋" w:eastAsia="仿宋"/>
          <w:sz w:val="32"/>
          <w:szCs w:val="32"/>
          <w:u w:val="none"/>
        </w:rPr>
        <w:t>量</w:t>
      </w:r>
      <w:r>
        <w:rPr>
          <w:rFonts w:hint="eastAsia" w:ascii="仿宋" w:hAnsi="仿宋" w:eastAsia="仿宋"/>
          <w:sz w:val="32"/>
          <w:szCs w:val="32"/>
        </w:rPr>
        <w:t>，国内公务接待</w:t>
      </w:r>
      <w:r>
        <w:rPr>
          <w:rFonts w:hint="eastAsia" w:ascii="仿宋" w:hAnsi="仿宋" w:eastAsia="仿宋"/>
          <w:sz w:val="32"/>
          <w:szCs w:val="32"/>
          <w:lang w:val="en-US" w:eastAsia="zh-CN"/>
        </w:rPr>
        <w:t>18</w:t>
      </w:r>
      <w:r>
        <w:rPr>
          <w:rFonts w:hint="eastAsia" w:ascii="仿宋" w:hAnsi="仿宋" w:eastAsia="仿宋"/>
          <w:sz w:val="32"/>
          <w:szCs w:val="32"/>
        </w:rPr>
        <w:t>批次、</w:t>
      </w:r>
      <w:r>
        <w:rPr>
          <w:rFonts w:hint="eastAsia" w:ascii="仿宋" w:hAnsi="仿宋" w:eastAsia="仿宋"/>
          <w:sz w:val="32"/>
          <w:szCs w:val="32"/>
          <w:u w:val="none"/>
          <w:lang w:val="en-US" w:eastAsia="zh-CN"/>
        </w:rPr>
        <w:t>167</w:t>
      </w:r>
      <w:r>
        <w:rPr>
          <w:rFonts w:hint="eastAsia" w:ascii="仿宋" w:hAnsi="仿宋" w:eastAsia="仿宋"/>
          <w:sz w:val="32"/>
          <w:szCs w:val="32"/>
        </w:rPr>
        <w:t>人。</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ind w:firstLine="640" w:firstLineChars="200"/>
        <w:rPr>
          <w:rFonts w:hint="eastAsia" w:ascii="仿宋" w:hAnsi="仿宋" w:eastAsia="仿宋"/>
          <w:sz w:val="32"/>
          <w:szCs w:val="32"/>
        </w:rPr>
      </w:pPr>
      <w:r>
        <w:rPr>
          <w:rFonts w:hint="eastAsia" w:ascii="仿宋" w:hAnsi="仿宋" w:eastAsia="仿宋"/>
          <w:sz w:val="32"/>
          <w:szCs w:val="32"/>
        </w:rPr>
        <w:t>我单位</w:t>
      </w:r>
      <w:r>
        <w:rPr>
          <w:rFonts w:hint="eastAsia" w:ascii="仿宋" w:hAnsi="仿宋" w:eastAsia="仿宋"/>
          <w:sz w:val="32"/>
          <w:szCs w:val="32"/>
          <w:lang w:eastAsia="zh-CN"/>
        </w:rPr>
        <w:t>202</w:t>
      </w:r>
      <w:r>
        <w:rPr>
          <w:rFonts w:hint="eastAsia" w:ascii="仿宋" w:hAnsi="仿宋" w:eastAsia="仿宋"/>
          <w:sz w:val="32"/>
          <w:szCs w:val="32"/>
          <w:lang w:val="en-US" w:eastAsia="zh-CN"/>
        </w:rPr>
        <w:t>6</w:t>
      </w:r>
      <w:r>
        <w:rPr>
          <w:rFonts w:hint="eastAsia" w:ascii="仿宋" w:hAnsi="仿宋" w:eastAsia="仿宋"/>
          <w:sz w:val="32"/>
          <w:szCs w:val="32"/>
        </w:rPr>
        <w:t>年度没有政府性基金安排的支出。</w:t>
      </w:r>
    </w:p>
    <w:p>
      <w:pPr>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ind w:firstLine="640" w:firstLineChars="200"/>
        <w:rPr>
          <w:rFonts w:ascii="仿宋" w:hAnsi="仿宋" w:eastAsia="仿宋"/>
          <w:sz w:val="32"/>
          <w:szCs w:val="32"/>
        </w:rPr>
      </w:pPr>
      <w:r>
        <w:rPr>
          <w:rFonts w:hint="eastAsia" w:ascii="仿宋" w:hAnsi="仿宋" w:eastAsia="仿宋"/>
          <w:sz w:val="32"/>
          <w:szCs w:val="32"/>
        </w:rPr>
        <w:t>我单位202</w:t>
      </w:r>
      <w:r>
        <w:rPr>
          <w:rFonts w:hint="eastAsia" w:ascii="仿宋" w:hAnsi="仿宋" w:eastAsia="仿宋"/>
          <w:sz w:val="32"/>
          <w:szCs w:val="32"/>
          <w:lang w:val="en-US" w:eastAsia="zh-CN"/>
        </w:rPr>
        <w:t>6</w:t>
      </w:r>
      <w:r>
        <w:rPr>
          <w:rFonts w:hint="eastAsia" w:ascii="仿宋" w:hAnsi="仿宋" w:eastAsia="仿宋"/>
          <w:sz w:val="32"/>
          <w:szCs w:val="32"/>
        </w:rPr>
        <w:t>年度没有政府性基金“三公”经费安排的支出</w:t>
      </w:r>
      <w:r>
        <w:rPr>
          <w:rFonts w:hint="eastAsia" w:ascii="仿宋" w:hAnsi="仿宋" w:eastAsia="仿宋"/>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ind w:firstLine="480" w:firstLineChars="150"/>
        <w:rPr>
          <w:rFonts w:ascii="楷体" w:hAnsi="楷体" w:eastAsia="楷体"/>
          <w:sz w:val="32"/>
          <w:szCs w:val="32"/>
        </w:rPr>
      </w:pPr>
      <w:r>
        <w:rPr>
          <w:rFonts w:hint="eastAsia" w:ascii="楷体" w:hAnsi="楷体" w:eastAsia="楷体"/>
          <w:sz w:val="32"/>
          <w:szCs w:val="32"/>
        </w:rPr>
        <w:t>（一）机关运行经费安排使用情况说明。</w:t>
      </w:r>
    </w:p>
    <w:p>
      <w:pPr>
        <w:ind w:firstLine="640" w:firstLineChars="200"/>
        <w:rPr>
          <w:rFonts w:ascii="仿宋" w:hAnsi="仿宋" w:eastAsia="仿宋"/>
          <w:sz w:val="32"/>
          <w:szCs w:val="32"/>
          <w:u w:val="none"/>
        </w:rPr>
      </w:pPr>
      <w:r>
        <w:rPr>
          <w:rFonts w:hint="eastAsia" w:ascii="仿宋" w:hAnsi="仿宋" w:eastAsia="仿宋"/>
          <w:sz w:val="32"/>
          <w:szCs w:val="32"/>
          <w:lang w:eastAsia="zh-CN"/>
        </w:rPr>
        <w:t>202</w:t>
      </w:r>
      <w:r>
        <w:rPr>
          <w:rFonts w:hint="eastAsia" w:ascii="仿宋" w:hAnsi="仿宋" w:eastAsia="仿宋"/>
          <w:sz w:val="32"/>
          <w:szCs w:val="32"/>
          <w:lang w:val="en-US" w:eastAsia="zh-CN"/>
        </w:rPr>
        <w:t>6</w:t>
      </w:r>
      <w:r>
        <w:rPr>
          <w:rFonts w:hint="eastAsia" w:ascii="仿宋" w:hAnsi="仿宋" w:eastAsia="仿宋"/>
          <w:sz w:val="32"/>
          <w:szCs w:val="32"/>
          <w:u w:val="none"/>
        </w:rPr>
        <w:t>年</w:t>
      </w:r>
      <w:r>
        <w:rPr>
          <w:rFonts w:hint="eastAsia" w:ascii="仿宋" w:hAnsi="仿宋" w:eastAsia="仿宋"/>
          <w:sz w:val="32"/>
          <w:szCs w:val="32"/>
          <w:u w:val="none"/>
          <w:lang w:eastAsia="zh-CN"/>
        </w:rPr>
        <w:t>我单位</w:t>
      </w:r>
      <w:r>
        <w:rPr>
          <w:rFonts w:hint="eastAsia" w:ascii="仿宋" w:hAnsi="仿宋" w:eastAsia="仿宋"/>
          <w:sz w:val="32"/>
          <w:szCs w:val="32"/>
          <w:u w:val="none"/>
        </w:rPr>
        <w:t>机关运行经费财政拨款预算</w:t>
      </w:r>
      <w:r>
        <w:rPr>
          <w:rFonts w:hint="eastAsia" w:ascii="仿宋_GB2312" w:eastAsia="仿宋_GB2312" w:cs="仿宋_GB2312" w:hAnsiTheme="minorHAnsi"/>
          <w:kern w:val="0"/>
          <w:sz w:val="32"/>
          <w:szCs w:val="32"/>
          <w:u w:val="none"/>
          <w:lang w:val="en-US" w:eastAsia="zh-CN"/>
        </w:rPr>
        <w:t>101.58</w:t>
      </w:r>
      <w:r>
        <w:rPr>
          <w:rFonts w:hint="eastAsia" w:ascii="仿宋" w:hAnsi="仿宋" w:eastAsia="仿宋"/>
          <w:sz w:val="32"/>
          <w:szCs w:val="32"/>
          <w:u w:val="none"/>
        </w:rPr>
        <w:t>万元，比</w:t>
      </w:r>
      <w:r>
        <w:rPr>
          <w:rFonts w:hint="eastAsia" w:ascii="仿宋" w:hAnsi="仿宋" w:eastAsia="仿宋"/>
          <w:sz w:val="32"/>
          <w:szCs w:val="32"/>
          <w:u w:val="none"/>
          <w:lang w:eastAsia="zh-CN"/>
        </w:rPr>
        <w:t>202</w:t>
      </w:r>
      <w:r>
        <w:rPr>
          <w:rFonts w:hint="eastAsia" w:ascii="仿宋" w:hAnsi="仿宋" w:eastAsia="仿宋"/>
          <w:sz w:val="32"/>
          <w:szCs w:val="32"/>
          <w:u w:val="none"/>
          <w:lang w:val="en-US" w:eastAsia="zh-CN"/>
        </w:rPr>
        <w:t>5</w:t>
      </w:r>
      <w:r>
        <w:rPr>
          <w:rFonts w:hint="eastAsia" w:ascii="仿宋" w:hAnsi="仿宋" w:eastAsia="仿宋"/>
          <w:sz w:val="32"/>
          <w:szCs w:val="32"/>
          <w:u w:val="none"/>
        </w:rPr>
        <w:t>年预算减少</w:t>
      </w:r>
      <w:r>
        <w:rPr>
          <w:rFonts w:hint="eastAsia" w:ascii="仿宋_GB2312" w:eastAsia="仿宋_GB2312" w:cs="仿宋_GB2312" w:hAnsiTheme="minorHAnsi"/>
          <w:kern w:val="0"/>
          <w:sz w:val="32"/>
          <w:szCs w:val="32"/>
          <w:u w:val="none"/>
          <w:lang w:val="en-US" w:eastAsia="zh-CN"/>
        </w:rPr>
        <w:t>3.08</w:t>
      </w:r>
      <w:r>
        <w:rPr>
          <w:rFonts w:hint="eastAsia" w:ascii="仿宋" w:hAnsi="仿宋" w:eastAsia="仿宋"/>
          <w:sz w:val="32"/>
          <w:szCs w:val="32"/>
          <w:u w:val="none"/>
        </w:rPr>
        <w:t>万元，降低</w:t>
      </w:r>
      <w:r>
        <w:rPr>
          <w:rFonts w:hint="eastAsia" w:ascii="仿宋_GB2312" w:eastAsia="仿宋_GB2312" w:cs="仿宋_GB2312" w:hAnsiTheme="minorHAnsi"/>
          <w:kern w:val="0"/>
          <w:sz w:val="32"/>
          <w:szCs w:val="32"/>
          <w:u w:val="none"/>
          <w:lang w:val="en-US" w:eastAsia="zh-CN"/>
        </w:rPr>
        <w:t>16.58</w:t>
      </w:r>
      <w:r>
        <w:rPr>
          <w:rFonts w:ascii="仿宋" w:hAnsi="仿宋" w:eastAsia="仿宋"/>
          <w:sz w:val="32"/>
          <w:szCs w:val="32"/>
          <w:u w:val="none"/>
        </w:rPr>
        <w:t>%</w:t>
      </w:r>
      <w:r>
        <w:rPr>
          <w:rFonts w:hint="eastAsia" w:ascii="仿宋" w:hAnsi="仿宋" w:eastAsia="仿宋"/>
          <w:sz w:val="32"/>
          <w:szCs w:val="32"/>
          <w:u w:val="none"/>
        </w:rPr>
        <w:t>。主要原因是</w:t>
      </w:r>
      <w:r>
        <w:rPr>
          <w:rFonts w:hint="eastAsia" w:ascii="仿宋" w:hAnsi="仿宋" w:eastAsia="仿宋"/>
          <w:sz w:val="32"/>
          <w:szCs w:val="32"/>
          <w:u w:val="none"/>
          <w:lang w:val="en-US" w:eastAsia="zh-CN"/>
        </w:rPr>
        <w:t>贯彻落实政府过紧日子的政策要求</w:t>
      </w:r>
      <w:r>
        <w:rPr>
          <w:rFonts w:hint="eastAsia" w:ascii="仿宋" w:hAnsi="仿宋" w:eastAsia="仿宋"/>
          <w:sz w:val="32"/>
          <w:szCs w:val="32"/>
          <w:u w:val="none"/>
        </w:rPr>
        <w:t>。</w:t>
      </w:r>
    </w:p>
    <w:p>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（二）政府采购情况说明。</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仿宋" w:hAnsi="仿宋" w:eastAsia="仿宋"/>
          <w:sz w:val="32"/>
          <w:szCs w:val="32"/>
          <w:lang w:eastAsia="zh-CN"/>
        </w:rPr>
        <w:t>2026</w:t>
      </w:r>
      <w:r>
        <w:rPr>
          <w:rFonts w:hint="eastAsia" w:ascii="仿宋" w:hAnsi="仿宋" w:eastAsia="仿宋"/>
          <w:sz w:val="32"/>
          <w:szCs w:val="32"/>
        </w:rPr>
        <w:t>年本</w:t>
      </w:r>
      <w:r>
        <w:rPr>
          <w:rFonts w:ascii="仿宋" w:hAnsi="仿宋" w:eastAsia="仿宋"/>
          <w:sz w:val="32"/>
          <w:szCs w:val="32"/>
        </w:rPr>
        <w:t>部门及</w:t>
      </w:r>
      <w:r>
        <w:rPr>
          <w:rFonts w:hint="eastAsia" w:ascii="仿宋" w:hAnsi="仿宋" w:eastAsia="仿宋"/>
          <w:sz w:val="32"/>
          <w:szCs w:val="32"/>
        </w:rPr>
        <w:t>所属各预算单位政府采购预算总额</w:t>
      </w:r>
      <w:r>
        <w:rPr>
          <w:rFonts w:hint="eastAsia" w:ascii="仿宋" w:hAnsi="仿宋" w:eastAsia="仿宋"/>
          <w:sz w:val="32"/>
          <w:szCs w:val="32"/>
          <w:lang w:val="en-US" w:eastAsia="zh-CN"/>
        </w:rPr>
        <w:t>611</w:t>
      </w:r>
      <w:r>
        <w:rPr>
          <w:rFonts w:hint="eastAsia" w:ascii="仿宋" w:hAnsi="仿宋" w:eastAsia="仿宋"/>
          <w:sz w:val="32"/>
          <w:szCs w:val="32"/>
        </w:rPr>
        <w:t>.55万元，其中：政府采</w:t>
      </w:r>
      <w:bookmarkStart w:id="0" w:name="_GoBack"/>
      <w:bookmarkEnd w:id="0"/>
      <w:r>
        <w:rPr>
          <w:rFonts w:hint="eastAsia" w:ascii="仿宋" w:hAnsi="仿宋" w:eastAsia="仿宋"/>
          <w:sz w:val="32"/>
          <w:szCs w:val="32"/>
        </w:rPr>
        <w:t>购服务预算</w:t>
      </w:r>
      <w:r>
        <w:rPr>
          <w:rFonts w:hint="eastAsia" w:ascii="仿宋" w:hAnsi="仿宋" w:eastAsia="仿宋"/>
          <w:sz w:val="32"/>
          <w:szCs w:val="32"/>
          <w:lang w:val="en-US" w:eastAsia="zh-CN"/>
        </w:rPr>
        <w:t>611</w:t>
      </w:r>
      <w:r>
        <w:rPr>
          <w:rFonts w:hint="eastAsia" w:ascii="仿宋" w:hAnsi="仿宋" w:eastAsia="仿宋"/>
          <w:sz w:val="32"/>
          <w:szCs w:val="32"/>
        </w:rPr>
        <w:t>.55万元。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pPr>
        <w:spacing w:line="588" w:lineRule="exact"/>
        <w:ind w:firstLine="640" w:firstLineChars="200"/>
        <w:rPr>
          <w:rFonts w:hint="eastAsia"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 w:hAnsi="仿宋" w:eastAsia="仿宋"/>
          <w:sz w:val="32"/>
          <w:szCs w:val="32"/>
          <w:lang w:val="en-US" w:eastAsia="zh-CN"/>
        </w:rPr>
        <w:t>9</w:t>
      </w:r>
      <w:r>
        <w:rPr>
          <w:rFonts w:hint="eastAsia" w:ascii="仿宋" w:hAnsi="仿宋" w:eastAsia="仿宋"/>
          <w:sz w:val="32"/>
          <w:szCs w:val="32"/>
        </w:rPr>
        <w:t xml:space="preserve"> 辆，其中，其他用车</w:t>
      </w:r>
      <w:r>
        <w:rPr>
          <w:rFonts w:hint="eastAsia" w:ascii="仿宋" w:hAnsi="仿宋" w:eastAsia="仿宋"/>
          <w:sz w:val="32"/>
          <w:szCs w:val="32"/>
          <w:lang w:val="en-US" w:eastAsia="zh-CN"/>
        </w:rPr>
        <w:t>9</w:t>
      </w:r>
      <w:r>
        <w:rPr>
          <w:rFonts w:hint="eastAsia" w:ascii="仿宋" w:hAnsi="仿宋" w:eastAsia="仿宋"/>
          <w:sz w:val="32"/>
          <w:szCs w:val="32"/>
        </w:rPr>
        <w:t>辆，其他用车主要是</w:t>
      </w:r>
      <w:r>
        <w:rPr>
          <w:rFonts w:hint="eastAsia" w:ascii="仿宋" w:hAnsi="仿宋" w:eastAsia="仿宋"/>
          <w:sz w:val="32"/>
          <w:szCs w:val="32"/>
          <w:lang w:eastAsia="zh-CN"/>
        </w:rPr>
        <w:t>开展下乡调研等</w:t>
      </w:r>
      <w:r>
        <w:rPr>
          <w:rFonts w:hint="eastAsia" w:ascii="仿宋" w:hAnsi="仿宋" w:eastAsia="仿宋"/>
          <w:sz w:val="32"/>
          <w:szCs w:val="32"/>
        </w:rPr>
        <w:t>用途的车辆。单位价值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 w:hAnsi="仿宋" w:eastAsia="仿宋"/>
          <w:sz w:val="32"/>
          <w:szCs w:val="32"/>
          <w:lang w:val="en-US" w:eastAsia="zh-CN"/>
        </w:rPr>
        <w:t>0</w:t>
      </w:r>
      <w:r>
        <w:rPr>
          <w:rFonts w:hint="eastAsia" w:ascii="仿宋" w:hAnsi="仿宋" w:eastAsia="仿宋"/>
          <w:sz w:val="32"/>
          <w:szCs w:val="32"/>
        </w:rPr>
        <w:t>台（套），单位价值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 w:hAnsi="仿宋" w:eastAsia="仿宋"/>
          <w:sz w:val="32"/>
          <w:szCs w:val="32"/>
          <w:lang w:val="en-US" w:eastAsia="zh-CN"/>
        </w:rPr>
        <w:t>0</w:t>
      </w:r>
      <w:r>
        <w:rPr>
          <w:rFonts w:hint="eastAsia" w:ascii="仿宋" w:hAnsi="仿宋" w:eastAsia="仿宋"/>
          <w:sz w:val="32"/>
          <w:szCs w:val="32"/>
        </w:rPr>
        <w:t>台（套）。</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w:t>
      </w:r>
      <w:r>
        <w:rPr>
          <w:rFonts w:hint="eastAsia" w:ascii="楷体" w:hAnsi="楷体" w:eastAsia="楷体"/>
          <w:sz w:val="32"/>
          <w:szCs w:val="32"/>
          <w:lang w:eastAsia="zh-CN"/>
        </w:rPr>
        <w:t>2026</w:t>
      </w:r>
      <w:r>
        <w:rPr>
          <w:rFonts w:hint="eastAsia" w:ascii="楷体" w:hAnsi="楷体" w:eastAsia="楷体"/>
          <w:sz w:val="32"/>
          <w:szCs w:val="32"/>
        </w:rPr>
        <w:t>年预算绩效情况说明。</w:t>
      </w:r>
    </w:p>
    <w:p>
      <w:pPr>
        <w:spacing w:line="588" w:lineRule="exact"/>
        <w:ind w:firstLine="640" w:firstLineChars="200"/>
        <w:rPr>
          <w:rFonts w:ascii="仿宋" w:hAnsi="仿宋" w:eastAsia="仿宋"/>
          <w:sz w:val="32"/>
          <w:szCs w:val="32"/>
        </w:rPr>
      </w:pPr>
      <w:r>
        <w:rPr>
          <w:rFonts w:hint="eastAsia" w:ascii="仿宋" w:hAnsi="仿宋" w:eastAsia="仿宋"/>
          <w:sz w:val="32"/>
          <w:szCs w:val="32"/>
          <w:lang w:eastAsia="zh-CN"/>
        </w:rPr>
        <w:t>202</w:t>
      </w:r>
      <w:r>
        <w:rPr>
          <w:rFonts w:hint="eastAsia" w:ascii="仿宋" w:hAnsi="仿宋" w:eastAsia="仿宋"/>
          <w:sz w:val="32"/>
          <w:szCs w:val="32"/>
          <w:lang w:val="en-US" w:eastAsia="zh-CN"/>
        </w:rPr>
        <w:t>6</w:t>
      </w:r>
      <w:r>
        <w:rPr>
          <w:rFonts w:hint="eastAsia" w:ascii="仿宋" w:hAnsi="仿宋" w:eastAsia="仿宋"/>
          <w:sz w:val="32"/>
          <w:szCs w:val="32"/>
        </w:rPr>
        <w:t>年实现财政支出绩效目标管理全覆盖，实行绩效目标管理</w:t>
      </w:r>
      <w:r>
        <w:rPr>
          <w:rFonts w:hint="eastAsia" w:ascii="仿宋_GB2312" w:eastAsia="仿宋_GB2312" w:cs="仿宋_GB2312" w:hAnsiTheme="minorHAnsi"/>
          <w:kern w:val="0"/>
          <w:sz w:val="32"/>
          <w:szCs w:val="32"/>
          <w:u w:val="none"/>
          <w:lang w:val="en-US" w:eastAsia="zh-CN"/>
        </w:rPr>
        <w:t>41</w:t>
      </w:r>
      <w:r>
        <w:rPr>
          <w:rFonts w:hint="eastAsia" w:ascii="仿宋" w:hAnsi="仿宋" w:eastAsia="仿宋"/>
          <w:sz w:val="32"/>
          <w:szCs w:val="32"/>
          <w:u w:val="none"/>
        </w:rPr>
        <w:t>个，资金</w:t>
      </w:r>
      <w:r>
        <w:rPr>
          <w:rFonts w:hint="eastAsia" w:ascii="仿宋_GB2312" w:eastAsia="仿宋_GB2312" w:cs="仿宋_GB2312" w:hAnsiTheme="minorHAnsi"/>
          <w:kern w:val="0"/>
          <w:sz w:val="32"/>
          <w:szCs w:val="32"/>
          <w:u w:val="none"/>
          <w:lang w:val="en-US" w:eastAsia="zh-CN"/>
        </w:rPr>
        <w:t>5819.54</w:t>
      </w:r>
      <w:r>
        <w:rPr>
          <w:rFonts w:hint="eastAsia" w:ascii="仿宋" w:hAnsi="仿宋" w:eastAsia="仿宋"/>
          <w:sz w:val="32"/>
          <w:szCs w:val="32"/>
        </w:rPr>
        <w:t>万元，其中：地</w:t>
      </w:r>
      <w:r>
        <w:rPr>
          <w:rFonts w:hint="eastAsia" w:ascii="仿宋" w:hAnsi="仿宋" w:eastAsia="仿宋"/>
          <w:sz w:val="32"/>
          <w:szCs w:val="32"/>
          <w:u w:val="none"/>
        </w:rPr>
        <w:t>方资金</w:t>
      </w:r>
      <w:r>
        <w:rPr>
          <w:rFonts w:hint="eastAsia" w:ascii="仿宋_GB2312" w:eastAsia="仿宋_GB2312" w:cs="仿宋_GB2312" w:hAnsiTheme="minorHAnsi"/>
          <w:kern w:val="0"/>
          <w:sz w:val="32"/>
          <w:szCs w:val="32"/>
          <w:u w:val="none"/>
          <w:lang w:val="en-US" w:eastAsia="zh-CN"/>
        </w:rPr>
        <w:t>5819.54</w:t>
      </w:r>
      <w:r>
        <w:rPr>
          <w:rFonts w:hint="eastAsia" w:ascii="仿宋" w:hAnsi="仿宋" w:eastAsia="仿宋"/>
          <w:sz w:val="32"/>
          <w:szCs w:val="32"/>
          <w:u w:val="none"/>
        </w:rPr>
        <w:t>万元。重点项目实行绩效目标管理</w:t>
      </w:r>
      <w:r>
        <w:rPr>
          <w:rFonts w:hint="eastAsia" w:ascii="仿宋_GB2312" w:eastAsia="仿宋_GB2312" w:cs="仿宋_GB2312" w:hAnsiTheme="minorHAnsi"/>
          <w:kern w:val="0"/>
          <w:sz w:val="32"/>
          <w:szCs w:val="32"/>
          <w:u w:val="none"/>
          <w:lang w:val="en-US" w:eastAsia="zh-CN"/>
        </w:rPr>
        <w:t>10</w:t>
      </w:r>
      <w:r>
        <w:rPr>
          <w:rFonts w:hint="eastAsia" w:ascii="仿宋" w:hAnsi="仿宋" w:eastAsia="仿宋"/>
          <w:sz w:val="32"/>
          <w:szCs w:val="32"/>
          <w:u w:val="none"/>
        </w:rPr>
        <w:t>个，分别是（林芝市就业创业扶持基金</w:t>
      </w:r>
      <w:r>
        <w:rPr>
          <w:rFonts w:hint="eastAsia" w:ascii="仿宋" w:hAnsi="仿宋" w:eastAsia="仿宋"/>
          <w:sz w:val="32"/>
          <w:szCs w:val="32"/>
          <w:u w:val="none"/>
          <w:lang w:eastAsia="zh-CN"/>
        </w:rPr>
        <w:t>预算</w:t>
      </w:r>
      <w:r>
        <w:rPr>
          <w:rFonts w:hint="eastAsia" w:ascii="仿宋_GB2312" w:eastAsia="仿宋_GB2312" w:cs="仿宋_GB2312" w:hAnsiTheme="minorHAnsi"/>
          <w:kern w:val="0"/>
          <w:sz w:val="32"/>
          <w:szCs w:val="32"/>
          <w:u w:val="none"/>
          <w:lang w:val="en-US" w:eastAsia="zh-CN"/>
        </w:rPr>
        <w:t>1000</w:t>
      </w:r>
      <w:r>
        <w:rPr>
          <w:rFonts w:hint="eastAsia" w:ascii="仿宋" w:hAnsi="仿宋" w:eastAsia="仿宋"/>
          <w:sz w:val="32"/>
          <w:szCs w:val="32"/>
          <w:u w:val="none"/>
        </w:rPr>
        <w:t>万元</w:t>
      </w:r>
      <w:r>
        <w:rPr>
          <w:rFonts w:hint="eastAsia" w:ascii="仿宋" w:hAnsi="仿宋" w:eastAsia="仿宋"/>
          <w:sz w:val="32"/>
          <w:szCs w:val="32"/>
        </w:rPr>
        <w:t>；人事考试费</w:t>
      </w:r>
      <w:r>
        <w:rPr>
          <w:rFonts w:hint="eastAsia" w:ascii="仿宋" w:hAnsi="仿宋" w:eastAsia="仿宋"/>
          <w:sz w:val="32"/>
          <w:szCs w:val="32"/>
          <w:lang w:eastAsia="zh-CN"/>
        </w:rPr>
        <w:t>预算</w:t>
      </w:r>
      <w:r>
        <w:rPr>
          <w:rFonts w:hint="eastAsia" w:ascii="仿宋" w:hAnsi="仿宋" w:eastAsia="仿宋"/>
          <w:sz w:val="32"/>
          <w:szCs w:val="32"/>
          <w:lang w:val="en-US" w:eastAsia="zh-CN"/>
        </w:rPr>
        <w:t>57万元；离退休工人特困帮扶资金预算50万元；各种工作（含社保基金监督举报奖励、劳动仲裁、企业薪酬调查、高校、就业等）经费预算80万元；退休工人外出疗养活动经费预算140万元；退休干部职工护工费预算520万元；市本级退（离）休干部职工一次性丧葬抚恤金预算600万元；城乡居民出口/入口补贴僧尼代缴中度残疾、五保户补贴预算348万元；就业补助资金预算1389.86万元；创业创新大赛经费预算70万元</w:t>
      </w:r>
      <w:r>
        <w:rPr>
          <w:rFonts w:hint="eastAsia" w:ascii="仿宋" w:hAnsi="仿宋" w:eastAsia="仿宋"/>
          <w:sz w:val="32"/>
          <w:szCs w:val="32"/>
        </w:rPr>
        <w:t>，</w:t>
      </w:r>
      <w:r>
        <w:rPr>
          <w:rFonts w:hint="eastAsia" w:ascii="仿宋" w:hAnsi="仿宋" w:eastAsia="仿宋" w:cs="仿宋"/>
          <w:i w:val="0"/>
          <w:iCs w:val="0"/>
          <w:caps w:val="0"/>
          <w:color w:val="000000"/>
          <w:spacing w:val="0"/>
          <w:kern w:val="0"/>
          <w:sz w:val="32"/>
          <w:szCs w:val="32"/>
          <w:shd w:val="clear" w:color="auto" w:fill="FFFFFF"/>
          <w:lang w:val="en-US" w:eastAsia="zh-CN" w:bidi="ar"/>
        </w:rPr>
        <w:t>学校运行经费783万元，中等职业免费教育直达资金124.55万元，</w:t>
      </w:r>
      <w:r>
        <w:rPr>
          <w:rFonts w:hint="eastAsia" w:ascii="仿宋" w:hAnsi="仿宋" w:eastAsia="仿宋"/>
          <w:sz w:val="32"/>
          <w:szCs w:val="32"/>
        </w:rPr>
        <w:t>占年初项目支出预算总额的</w:t>
      </w:r>
      <w:r>
        <w:rPr>
          <w:rFonts w:hint="eastAsia" w:ascii="仿宋" w:hAnsi="仿宋" w:eastAsia="仿宋"/>
          <w:sz w:val="32"/>
          <w:szCs w:val="32"/>
          <w:lang w:val="en-US" w:eastAsia="zh-CN"/>
        </w:rPr>
        <w:t>88.71</w:t>
      </w:r>
      <w:r>
        <w:rPr>
          <w:rFonts w:hint="eastAsia" w:ascii="仿宋" w:hAnsi="仿宋" w:eastAsia="仿宋"/>
          <w:sz w:val="32"/>
          <w:szCs w:val="32"/>
        </w:rPr>
        <w:t>%。</w:t>
      </w:r>
    </w:p>
    <w:p>
      <w:pPr>
        <w:spacing w:line="588" w:lineRule="exact"/>
        <w:ind w:firstLine="645"/>
        <w:rPr>
          <w:rFonts w:ascii="仿宋" w:hAnsi="仿宋" w:eastAsia="仿宋"/>
          <w:sz w:val="32"/>
          <w:szCs w:val="32"/>
        </w:rPr>
      </w:pPr>
      <w:r>
        <w:rPr>
          <w:rFonts w:hint="eastAsia" w:ascii="仿宋" w:hAnsi="仿宋" w:eastAsia="仿宋"/>
          <w:sz w:val="32"/>
          <w:szCs w:val="32"/>
        </w:rPr>
        <w:t>附重点项目绩效目标表（涉密项目除外）。</w:t>
      </w:r>
    </w:p>
    <w:p>
      <w:pPr>
        <w:ind w:firstLine="640" w:firstLineChars="200"/>
        <w:rPr>
          <w:rFonts w:ascii="楷体" w:hAnsi="楷体" w:eastAsia="楷体"/>
          <w:sz w:val="32"/>
          <w:szCs w:val="32"/>
        </w:rPr>
      </w:pPr>
      <w:r>
        <w:rPr>
          <w:rFonts w:hint="eastAsia" w:ascii="楷体" w:hAnsi="楷体" w:eastAsia="楷体"/>
          <w:sz w:val="32"/>
          <w:szCs w:val="32"/>
        </w:rPr>
        <w:t>（五）扶贫资金管理使用情况及绩效目标情况说明。</w:t>
      </w:r>
    </w:p>
    <w:p>
      <w:pPr>
        <w:autoSpaceDE w:val="0"/>
        <w:autoSpaceDN w:val="0"/>
        <w:adjustRightInd w:val="0"/>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我单位无</w:t>
      </w:r>
      <w:r>
        <w:rPr>
          <w:rFonts w:hint="eastAsia" w:ascii="仿宋" w:hAnsi="仿宋" w:eastAsia="仿宋"/>
          <w:sz w:val="32"/>
          <w:szCs w:val="32"/>
        </w:rPr>
        <w:t>扶贫资金</w:t>
      </w:r>
      <w:r>
        <w:rPr>
          <w:rFonts w:hint="eastAsia" w:ascii="仿宋" w:hAnsi="仿宋" w:eastAsia="仿宋"/>
          <w:sz w:val="32"/>
          <w:szCs w:val="32"/>
          <w:lang w:eastAsia="zh-CN"/>
        </w:rPr>
        <w:t>。</w:t>
      </w:r>
    </w:p>
    <w:p>
      <w:pPr>
        <w:numPr>
          <w:ilvl w:val="0"/>
          <w:numId w:val="1"/>
        </w:numPr>
        <w:ind w:firstLine="640" w:firstLineChars="200"/>
        <w:rPr>
          <w:rFonts w:hint="eastAsia" w:ascii="楷体" w:hAnsi="楷体" w:eastAsia="楷体"/>
          <w:sz w:val="32"/>
          <w:szCs w:val="32"/>
        </w:rPr>
      </w:pPr>
      <w:r>
        <w:rPr>
          <w:rFonts w:hint="eastAsia" w:ascii="楷体" w:hAnsi="楷体" w:eastAsia="楷体"/>
          <w:sz w:val="32"/>
          <w:szCs w:val="32"/>
        </w:rPr>
        <w:t>政府债务情况。</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我单位无政府债务。</w:t>
      </w:r>
    </w:p>
    <w:p>
      <w:pPr>
        <w:ind w:firstLine="640" w:firstLineChars="200"/>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hint="eastAsia"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jc w:val="center"/>
        <w:rPr>
          <w:rFonts w:ascii="方正小标宋简体" w:hAnsi="仿宋" w:eastAsia="方正小标宋简体"/>
          <w:sz w:val="32"/>
          <w:szCs w:val="32"/>
        </w:rPr>
      </w:pPr>
    </w:p>
    <w:p>
      <w:pPr>
        <w:ind w:firstLine="640" w:firstLineChars="200"/>
        <w:rPr>
          <w:rFonts w:ascii="仿宋" w:hAnsi="仿宋" w:eastAsia="仿宋"/>
          <w:sz w:val="32"/>
          <w:szCs w:val="32"/>
        </w:rPr>
      </w:pPr>
      <w:r>
        <w:rPr>
          <w:rFonts w:hint="eastAsia" w:ascii="仿宋" w:hAnsi="仿宋" w:eastAsia="仿宋"/>
          <w:sz w:val="32"/>
          <w:szCs w:val="32"/>
        </w:rPr>
        <w:t>（对部门</w:t>
      </w:r>
      <w:r>
        <w:rPr>
          <w:rFonts w:ascii="仿宋" w:hAnsi="仿宋" w:eastAsia="仿宋"/>
          <w:sz w:val="32"/>
          <w:szCs w:val="32"/>
        </w:rPr>
        <w:t>和单位</w:t>
      </w:r>
      <w:r>
        <w:rPr>
          <w:rFonts w:hint="eastAsia" w:ascii="仿宋" w:hAnsi="仿宋" w:eastAsia="仿宋"/>
          <w:sz w:val="32"/>
          <w:szCs w:val="32"/>
        </w:rPr>
        <w:t>专业</w:t>
      </w:r>
      <w:r>
        <w:rPr>
          <w:rFonts w:ascii="仿宋" w:hAnsi="仿宋" w:eastAsia="仿宋"/>
          <w:sz w:val="32"/>
          <w:szCs w:val="32"/>
        </w:rPr>
        <w:t>性较强的名次进行解释</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ind w:firstLine="640" w:firstLineChars="200"/>
        <w:rPr>
          <w:rFonts w:ascii="仿宋" w:hAnsi="仿宋" w:eastAsia="仿宋"/>
          <w:sz w:val="32"/>
          <w:szCs w:val="32"/>
        </w:rPr>
      </w:pPr>
    </w:p>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ascii="宋体" w:hAnsi="宋体" w:eastAsia="宋体"/>
        <w:sz w:val="24"/>
        <w:szCs w:val="24"/>
      </w:rPr>
    </w:pPr>
    <w:r>
      <w:rPr>
        <w:rStyle w:val="6"/>
        <w:rFonts w:ascii="宋体" w:hAnsi="宋体" w:eastAsia="宋体"/>
        <w:sz w:val="24"/>
        <w:szCs w:val="24"/>
      </w:rPr>
      <w:fldChar w:fldCharType="begin"/>
    </w:r>
    <w:r>
      <w:rPr>
        <w:rStyle w:val="6"/>
        <w:rFonts w:ascii="宋体" w:hAnsi="宋体" w:eastAsia="宋体"/>
        <w:sz w:val="24"/>
        <w:szCs w:val="24"/>
      </w:rPr>
      <w:instrText xml:space="preserve">PAGE  </w:instrText>
    </w:r>
    <w:r>
      <w:rPr>
        <w:rStyle w:val="6"/>
        <w:rFonts w:ascii="宋体" w:hAnsi="宋体" w:eastAsia="宋体"/>
        <w:sz w:val="24"/>
        <w:szCs w:val="24"/>
      </w:rPr>
      <w:fldChar w:fldCharType="separate"/>
    </w:r>
    <w:r>
      <w:rPr>
        <w:rStyle w:val="6"/>
        <w:rFonts w:ascii="宋体" w:hAnsi="宋体" w:eastAsia="宋体"/>
        <w:sz w:val="24"/>
        <w:szCs w:val="24"/>
      </w:rPr>
      <w:t>- 3 -</w:t>
    </w:r>
    <w:r>
      <w:rPr>
        <w:rStyle w:val="6"/>
        <w:rFonts w:ascii="宋体" w:hAnsi="宋体" w:eastAsia="宋体"/>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A2DAF9"/>
    <w:multiLevelType w:val="singleLevel"/>
    <w:tmpl w:val="82A2DAF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E16B6"/>
    <w:rsid w:val="43DE1DFE"/>
    <w:rsid w:val="4A5E16B6"/>
    <w:rsid w:val="54EE5A08"/>
    <w:rsid w:val="6E447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2026-04-03T10:05:00Z</dcterms:created>
  <dc:creator>Administrator</dc:creator>
  <cp:lastModifiedBy>Administrator</cp:lastModifiedBy>
  <dcterms:modified xsi:type="dcterms:W3CDTF">2026-04-07T02:06:43Z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